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5B7A96" w14:textId="236FA493" w:rsidR="00A15F1B" w:rsidRPr="002F01A1" w:rsidRDefault="008D4613" w:rsidP="00EA2D0E">
      <w:pPr>
        <w:ind w:left="-426"/>
        <w:jc w:val="both"/>
        <w:rPr>
          <w:rFonts w:ascii="Arial" w:hAnsi="Arial" w:cs="Arial"/>
          <w:b/>
          <w:bCs/>
          <w:i/>
          <w:iCs/>
          <w:sz w:val="32"/>
          <w:szCs w:val="32"/>
        </w:rPr>
      </w:pPr>
      <w:r>
        <w:rPr>
          <w:rFonts w:ascii="Arial" w:hAnsi="Arial" w:cs="Arial"/>
          <w:b/>
          <w:bCs/>
          <w:i/>
          <w:iCs/>
          <w:color w:val="009FEA"/>
          <w:sz w:val="32"/>
          <w:szCs w:val="32"/>
        </w:rPr>
        <w:t>C</w:t>
      </w:r>
      <w:r w:rsidR="00A15F1B">
        <w:rPr>
          <w:rFonts w:ascii="Arial" w:hAnsi="Arial" w:cs="Arial"/>
          <w:b/>
          <w:bCs/>
          <w:i/>
          <w:iCs/>
          <w:color w:val="009FEA"/>
          <w:sz w:val="32"/>
          <w:szCs w:val="32"/>
        </w:rPr>
        <w:t xml:space="preserve">aixaBank </w:t>
      </w:r>
      <w:r w:rsidR="00E03373">
        <w:rPr>
          <w:rFonts w:ascii="Arial" w:hAnsi="Arial" w:cs="Arial"/>
          <w:b/>
          <w:bCs/>
          <w:i/>
          <w:iCs/>
          <w:color w:val="009FEA"/>
          <w:sz w:val="32"/>
          <w:szCs w:val="32"/>
        </w:rPr>
        <w:t>y</w:t>
      </w:r>
      <w:r w:rsidR="004213F7">
        <w:rPr>
          <w:rFonts w:ascii="Arial" w:hAnsi="Arial" w:cs="Arial"/>
          <w:b/>
          <w:bCs/>
          <w:i/>
          <w:iCs/>
          <w:color w:val="009FEA"/>
          <w:sz w:val="32"/>
          <w:szCs w:val="32"/>
        </w:rPr>
        <w:t xml:space="preserve"> </w:t>
      </w:r>
      <w:r w:rsidR="009167E8">
        <w:rPr>
          <w:rFonts w:ascii="Arial" w:hAnsi="Arial" w:cs="Arial"/>
          <w:b/>
          <w:bCs/>
          <w:i/>
          <w:iCs/>
          <w:color w:val="009FEA"/>
          <w:sz w:val="32"/>
          <w:szCs w:val="32"/>
        </w:rPr>
        <w:t>ADEFO Cinco Villas</w:t>
      </w:r>
      <w:r w:rsidR="00E03373">
        <w:rPr>
          <w:rFonts w:ascii="Arial" w:hAnsi="Arial" w:cs="Arial"/>
          <w:b/>
          <w:bCs/>
          <w:i/>
          <w:iCs/>
          <w:color w:val="009FEA"/>
          <w:sz w:val="32"/>
          <w:szCs w:val="32"/>
        </w:rPr>
        <w:t xml:space="preserve"> </w:t>
      </w:r>
      <w:r w:rsidR="00227FFB">
        <w:rPr>
          <w:rFonts w:ascii="Arial" w:hAnsi="Arial" w:cs="Arial"/>
          <w:b/>
          <w:bCs/>
          <w:i/>
          <w:iCs/>
          <w:color w:val="009FEA"/>
          <w:sz w:val="32"/>
          <w:szCs w:val="32"/>
        </w:rPr>
        <w:t>premian</w:t>
      </w:r>
      <w:r w:rsidR="005C508B">
        <w:rPr>
          <w:rFonts w:ascii="Arial" w:hAnsi="Arial" w:cs="Arial"/>
          <w:b/>
          <w:bCs/>
          <w:i/>
          <w:iCs/>
          <w:color w:val="009FEA"/>
          <w:sz w:val="32"/>
          <w:szCs w:val="32"/>
        </w:rPr>
        <w:t xml:space="preserve"> </w:t>
      </w:r>
      <w:r w:rsidR="00F278BA" w:rsidRPr="00D16CED">
        <w:rPr>
          <w:rFonts w:ascii="Arial" w:hAnsi="Arial" w:cs="Arial"/>
          <w:b/>
          <w:bCs/>
          <w:i/>
          <w:iCs/>
          <w:color w:val="009FEA"/>
          <w:sz w:val="32"/>
          <w:szCs w:val="32"/>
        </w:rPr>
        <w:t>los cuatro</w:t>
      </w:r>
      <w:r w:rsidR="00F278BA">
        <w:rPr>
          <w:rFonts w:ascii="Arial" w:hAnsi="Arial" w:cs="Arial"/>
          <w:b/>
          <w:bCs/>
          <w:i/>
          <w:iCs/>
          <w:color w:val="009FEA"/>
          <w:sz w:val="32"/>
          <w:szCs w:val="32"/>
        </w:rPr>
        <w:t xml:space="preserve"> mejore</w:t>
      </w:r>
      <w:r w:rsidR="00021DC9">
        <w:rPr>
          <w:rFonts w:ascii="Arial" w:hAnsi="Arial" w:cs="Arial"/>
          <w:b/>
          <w:i/>
          <w:iCs/>
          <w:noProof/>
          <w:color w:val="009FEA"/>
          <w:sz w:val="32"/>
          <w:szCs w:val="32"/>
          <w:lang w:val="es-ES_tradnl"/>
        </w:rPr>
        <w:t>s proyectos de emprendimiento rural</w:t>
      </w:r>
      <w:r w:rsidR="00ED53C8">
        <w:rPr>
          <w:rFonts w:ascii="Arial" w:hAnsi="Arial" w:cs="Arial"/>
          <w:b/>
          <w:i/>
          <w:iCs/>
          <w:noProof/>
          <w:color w:val="009FEA"/>
          <w:sz w:val="32"/>
          <w:szCs w:val="32"/>
          <w:lang w:val="es-ES_tradnl"/>
        </w:rPr>
        <w:t xml:space="preserve"> </w:t>
      </w:r>
      <w:r w:rsidR="008937B2">
        <w:rPr>
          <w:rFonts w:ascii="Arial" w:hAnsi="Arial" w:cs="Arial"/>
          <w:b/>
          <w:bCs/>
          <w:i/>
          <w:iCs/>
          <w:color w:val="009FEA"/>
          <w:sz w:val="32"/>
          <w:szCs w:val="32"/>
        </w:rPr>
        <w:t>con</w:t>
      </w:r>
      <w:r w:rsidR="000A78C5">
        <w:rPr>
          <w:rFonts w:ascii="Arial" w:hAnsi="Arial" w:cs="Arial"/>
          <w:b/>
          <w:bCs/>
          <w:i/>
          <w:iCs/>
          <w:color w:val="009FEA"/>
          <w:sz w:val="32"/>
          <w:szCs w:val="32"/>
        </w:rPr>
        <w:t xml:space="preserve"> </w:t>
      </w:r>
      <w:r w:rsidR="00E03373" w:rsidRPr="00E03373">
        <w:rPr>
          <w:rFonts w:ascii="Arial" w:hAnsi="Arial" w:cs="Arial"/>
          <w:b/>
          <w:bCs/>
          <w:i/>
          <w:iCs/>
          <w:color w:val="009FEA"/>
          <w:sz w:val="32"/>
          <w:szCs w:val="32"/>
        </w:rPr>
        <w:t xml:space="preserve">‘Tierra de Oportunidades’ </w:t>
      </w:r>
    </w:p>
    <w:p w14:paraId="787AA607" w14:textId="77777777" w:rsidR="00A15F1B" w:rsidRPr="002F01A1" w:rsidRDefault="00A15F1B" w:rsidP="00A15F1B">
      <w:pPr>
        <w:spacing w:line="240" w:lineRule="auto"/>
        <w:ind w:left="-426" w:right="-568"/>
        <w:rPr>
          <w:rFonts w:ascii="Arial" w:hAnsi="Arial" w:cs="Arial"/>
        </w:rPr>
      </w:pPr>
    </w:p>
    <w:p w14:paraId="14405D12" w14:textId="482691B1" w:rsidR="00A15F1B" w:rsidRPr="00EC4734" w:rsidRDefault="009167E8" w:rsidP="00A15F1B">
      <w:pPr>
        <w:pStyle w:val="Prrafodelista"/>
        <w:numPr>
          <w:ilvl w:val="0"/>
          <w:numId w:val="1"/>
        </w:numPr>
        <w:spacing w:line="276" w:lineRule="auto"/>
        <w:ind w:left="0" w:right="-568"/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  <w:r>
        <w:rPr>
          <w:rFonts w:ascii="Arial" w:hAnsi="Arial" w:cs="Arial"/>
          <w:b/>
          <w:bCs/>
          <w:i/>
          <w:iCs/>
          <w:sz w:val="24"/>
          <w:szCs w:val="24"/>
        </w:rPr>
        <w:t>Almendras Las Pedrosas, Arra Experiencias lingüísticas, La Unduesina</w:t>
      </w:r>
      <w:r w:rsidR="00441C38">
        <w:rPr>
          <w:rFonts w:ascii="Arial" w:hAnsi="Arial" w:cs="Arial"/>
          <w:b/>
          <w:bCs/>
          <w:i/>
          <w:iCs/>
          <w:sz w:val="24"/>
          <w:szCs w:val="24"/>
        </w:rPr>
        <w:t xml:space="preserve"> agro y forestal</w:t>
      </w:r>
      <w:r>
        <w:rPr>
          <w:rFonts w:ascii="Arial" w:hAnsi="Arial" w:cs="Arial"/>
          <w:b/>
          <w:bCs/>
          <w:i/>
          <w:iCs/>
          <w:sz w:val="24"/>
          <w:szCs w:val="24"/>
        </w:rPr>
        <w:t>, y</w:t>
      </w:r>
      <w:r w:rsidR="00441C38">
        <w:rPr>
          <w:rFonts w:ascii="Arial" w:hAnsi="Arial" w:cs="Arial"/>
          <w:b/>
          <w:bCs/>
          <w:i/>
          <w:iCs/>
          <w:sz w:val="24"/>
          <w:szCs w:val="24"/>
        </w:rPr>
        <w:t xml:space="preserve"> PAW</w:t>
      </w:r>
      <w:r>
        <w:rPr>
          <w:rFonts w:ascii="Arial" w:hAnsi="Arial" w:cs="Arial"/>
          <w:b/>
          <w:bCs/>
          <w:i/>
          <w:iCs/>
          <w:sz w:val="24"/>
          <w:szCs w:val="24"/>
        </w:rPr>
        <w:t xml:space="preserve"> Protección Animal Cinco Villas</w:t>
      </w:r>
      <w:r w:rsidR="00FD5675">
        <w:rPr>
          <w:rFonts w:ascii="Arial" w:hAnsi="Arial" w:cs="Arial"/>
          <w:b/>
          <w:bCs/>
          <w:i/>
          <w:iCs/>
          <w:sz w:val="24"/>
          <w:szCs w:val="24"/>
        </w:rPr>
        <w:t xml:space="preserve"> son los ganadores de la </w:t>
      </w:r>
      <w:r w:rsidR="008D4613">
        <w:rPr>
          <w:rFonts w:ascii="Arial" w:hAnsi="Arial" w:cs="Arial"/>
          <w:b/>
          <w:bCs/>
          <w:i/>
          <w:iCs/>
          <w:sz w:val="24"/>
          <w:szCs w:val="24"/>
        </w:rPr>
        <w:t>sexta</w:t>
      </w:r>
      <w:r w:rsidR="008D4613" w:rsidRPr="008D4613">
        <w:rPr>
          <w:rFonts w:ascii="Arial" w:hAnsi="Arial" w:cs="Arial"/>
          <w:b/>
          <w:bCs/>
          <w:i/>
          <w:iCs/>
          <w:sz w:val="24"/>
          <w:szCs w:val="24"/>
        </w:rPr>
        <w:t xml:space="preserve"> edición de</w:t>
      </w:r>
      <w:r w:rsidR="006B21ED">
        <w:rPr>
          <w:rFonts w:ascii="Arial" w:hAnsi="Arial" w:cs="Arial"/>
          <w:b/>
          <w:bCs/>
          <w:i/>
          <w:iCs/>
          <w:sz w:val="24"/>
          <w:szCs w:val="24"/>
        </w:rPr>
        <w:t>l programa</w:t>
      </w:r>
      <w:r w:rsidR="008D4613" w:rsidRPr="008D4613">
        <w:rPr>
          <w:rFonts w:ascii="Arial" w:hAnsi="Arial" w:cs="Arial"/>
          <w:b/>
          <w:bCs/>
          <w:i/>
          <w:iCs/>
          <w:sz w:val="24"/>
          <w:szCs w:val="24"/>
        </w:rPr>
        <w:t xml:space="preserve"> </w:t>
      </w:r>
      <w:r w:rsidR="00343E5B">
        <w:rPr>
          <w:rFonts w:ascii="Arial" w:hAnsi="Arial" w:cs="Arial"/>
          <w:b/>
          <w:bCs/>
          <w:i/>
          <w:iCs/>
          <w:sz w:val="24"/>
          <w:szCs w:val="24"/>
        </w:rPr>
        <w:t>de la entidad financiera</w:t>
      </w:r>
      <w:r w:rsidR="00FD5675">
        <w:rPr>
          <w:rFonts w:ascii="Arial" w:hAnsi="Arial" w:cs="Arial"/>
          <w:b/>
          <w:bCs/>
          <w:i/>
          <w:iCs/>
          <w:sz w:val="24"/>
          <w:szCs w:val="24"/>
        </w:rPr>
        <w:t xml:space="preserve"> que</w:t>
      </w:r>
      <w:r w:rsidR="00343E5B">
        <w:rPr>
          <w:rFonts w:ascii="Arial" w:hAnsi="Arial" w:cs="Arial"/>
          <w:b/>
          <w:bCs/>
          <w:i/>
          <w:iCs/>
          <w:sz w:val="24"/>
          <w:szCs w:val="24"/>
        </w:rPr>
        <w:t xml:space="preserve"> </w:t>
      </w:r>
      <w:r w:rsidR="008D4613" w:rsidRPr="008D4613">
        <w:rPr>
          <w:rFonts w:ascii="Arial" w:hAnsi="Arial" w:cs="Arial"/>
          <w:b/>
          <w:bCs/>
          <w:i/>
          <w:iCs/>
          <w:sz w:val="24"/>
          <w:szCs w:val="24"/>
        </w:rPr>
        <w:t>reconoc</w:t>
      </w:r>
      <w:r w:rsidR="004F09AA">
        <w:rPr>
          <w:rFonts w:ascii="Arial" w:hAnsi="Arial" w:cs="Arial"/>
          <w:b/>
          <w:bCs/>
          <w:i/>
          <w:iCs/>
          <w:sz w:val="24"/>
          <w:szCs w:val="24"/>
        </w:rPr>
        <w:t>e</w:t>
      </w:r>
      <w:r w:rsidR="008D4613" w:rsidRPr="008D4613">
        <w:rPr>
          <w:rFonts w:ascii="Arial" w:hAnsi="Arial" w:cs="Arial"/>
          <w:b/>
          <w:bCs/>
          <w:i/>
          <w:iCs/>
          <w:sz w:val="24"/>
          <w:szCs w:val="24"/>
        </w:rPr>
        <w:t xml:space="preserve"> </w:t>
      </w:r>
      <w:r w:rsidR="00657286">
        <w:rPr>
          <w:rFonts w:ascii="Arial" w:hAnsi="Arial" w:cs="Arial"/>
          <w:b/>
          <w:bCs/>
          <w:i/>
          <w:iCs/>
          <w:sz w:val="24"/>
          <w:szCs w:val="24"/>
        </w:rPr>
        <w:t>iniciativas</w:t>
      </w:r>
      <w:r w:rsidR="008D4613" w:rsidRPr="008D4613">
        <w:rPr>
          <w:rFonts w:ascii="Arial" w:hAnsi="Arial" w:cs="Arial"/>
          <w:b/>
          <w:bCs/>
          <w:i/>
          <w:iCs/>
          <w:sz w:val="24"/>
          <w:szCs w:val="24"/>
        </w:rPr>
        <w:t xml:space="preserve"> </w:t>
      </w:r>
      <w:r w:rsidR="00EE3E10">
        <w:rPr>
          <w:rFonts w:ascii="Arial" w:hAnsi="Arial" w:cs="Arial"/>
          <w:b/>
          <w:bCs/>
          <w:i/>
          <w:iCs/>
          <w:sz w:val="24"/>
          <w:szCs w:val="24"/>
        </w:rPr>
        <w:t xml:space="preserve">rurales </w:t>
      </w:r>
      <w:r w:rsidR="008D4613" w:rsidRPr="008D4613">
        <w:rPr>
          <w:rFonts w:ascii="Arial" w:hAnsi="Arial" w:cs="Arial"/>
          <w:b/>
          <w:bCs/>
          <w:i/>
          <w:iCs/>
          <w:sz w:val="24"/>
          <w:szCs w:val="24"/>
        </w:rPr>
        <w:t>innovador</w:t>
      </w:r>
      <w:r w:rsidR="00657286">
        <w:rPr>
          <w:rFonts w:ascii="Arial" w:hAnsi="Arial" w:cs="Arial"/>
          <w:b/>
          <w:bCs/>
          <w:i/>
          <w:iCs/>
          <w:sz w:val="24"/>
          <w:szCs w:val="24"/>
        </w:rPr>
        <w:t>as,</w:t>
      </w:r>
      <w:r w:rsidR="008D4613" w:rsidRPr="008D4613">
        <w:rPr>
          <w:rFonts w:ascii="Arial" w:hAnsi="Arial" w:cs="Arial"/>
          <w:b/>
          <w:bCs/>
          <w:i/>
          <w:iCs/>
          <w:sz w:val="24"/>
          <w:szCs w:val="24"/>
        </w:rPr>
        <w:t xml:space="preserve"> sostenibles y con capacidad de generación</w:t>
      </w:r>
      <w:r w:rsidR="00C63EE3">
        <w:rPr>
          <w:rFonts w:ascii="Arial" w:hAnsi="Arial" w:cs="Arial"/>
          <w:b/>
          <w:bCs/>
          <w:i/>
          <w:iCs/>
          <w:sz w:val="24"/>
          <w:szCs w:val="24"/>
        </w:rPr>
        <w:t xml:space="preserve"> de </w:t>
      </w:r>
      <w:r w:rsidR="001513C1">
        <w:rPr>
          <w:rFonts w:ascii="Arial" w:hAnsi="Arial" w:cs="Arial"/>
          <w:b/>
          <w:bCs/>
          <w:i/>
          <w:iCs/>
          <w:sz w:val="24"/>
          <w:szCs w:val="24"/>
        </w:rPr>
        <w:t xml:space="preserve">puestos de trabajo </w:t>
      </w:r>
    </w:p>
    <w:p w14:paraId="043F3F34" w14:textId="77777777" w:rsidR="00A15F1B" w:rsidRPr="00EC4734" w:rsidRDefault="00A15F1B" w:rsidP="00A15F1B">
      <w:pPr>
        <w:pStyle w:val="Prrafodelista"/>
        <w:spacing w:line="276" w:lineRule="auto"/>
        <w:ind w:left="0" w:right="-568"/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</w:p>
    <w:p w14:paraId="57A7054E" w14:textId="35B44D02" w:rsidR="00F3590D" w:rsidRPr="001738E9" w:rsidRDefault="00F3590D" w:rsidP="005656E6">
      <w:pPr>
        <w:pStyle w:val="Prrafodelista"/>
        <w:numPr>
          <w:ilvl w:val="0"/>
          <w:numId w:val="1"/>
        </w:numPr>
        <w:spacing w:line="276" w:lineRule="auto"/>
        <w:ind w:left="0" w:right="-568"/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  <w:r w:rsidRPr="001738E9">
        <w:rPr>
          <w:rFonts w:ascii="Arial" w:hAnsi="Arial" w:cs="Arial"/>
          <w:b/>
          <w:bCs/>
          <w:i/>
          <w:iCs/>
          <w:sz w:val="24"/>
          <w:szCs w:val="24"/>
        </w:rPr>
        <w:t xml:space="preserve">Los proyectos </w:t>
      </w:r>
      <w:r w:rsidR="002178C4">
        <w:rPr>
          <w:rFonts w:ascii="Arial" w:hAnsi="Arial" w:cs="Arial"/>
          <w:b/>
          <w:bCs/>
          <w:i/>
          <w:iCs/>
          <w:sz w:val="24"/>
          <w:szCs w:val="24"/>
        </w:rPr>
        <w:t>seleccionados</w:t>
      </w:r>
      <w:r w:rsidRPr="001738E9">
        <w:rPr>
          <w:rFonts w:ascii="Arial" w:hAnsi="Arial" w:cs="Arial"/>
          <w:b/>
          <w:bCs/>
          <w:i/>
          <w:iCs/>
          <w:sz w:val="24"/>
          <w:szCs w:val="24"/>
        </w:rPr>
        <w:t xml:space="preserve"> </w:t>
      </w:r>
      <w:r w:rsidR="001738E9" w:rsidRPr="001738E9">
        <w:rPr>
          <w:rFonts w:ascii="Arial" w:hAnsi="Arial" w:cs="Arial"/>
          <w:b/>
          <w:bCs/>
          <w:i/>
          <w:iCs/>
          <w:sz w:val="24"/>
          <w:szCs w:val="24"/>
        </w:rPr>
        <w:t xml:space="preserve">recibirán ayudas de 1.000 euros, </w:t>
      </w:r>
      <w:r w:rsidR="00726C8B">
        <w:rPr>
          <w:rFonts w:ascii="Arial" w:hAnsi="Arial" w:cs="Arial"/>
          <w:b/>
          <w:bCs/>
          <w:i/>
          <w:iCs/>
          <w:sz w:val="24"/>
          <w:szCs w:val="24"/>
        </w:rPr>
        <w:t>se</w:t>
      </w:r>
      <w:r w:rsidR="001738E9" w:rsidRPr="001738E9">
        <w:rPr>
          <w:rFonts w:ascii="Arial" w:hAnsi="Arial" w:cs="Arial"/>
          <w:b/>
          <w:bCs/>
          <w:i/>
          <w:iCs/>
          <w:sz w:val="24"/>
          <w:szCs w:val="24"/>
        </w:rPr>
        <w:t xml:space="preserve"> incorpora</w:t>
      </w:r>
      <w:r w:rsidR="00726C8B">
        <w:rPr>
          <w:rFonts w:ascii="Arial" w:hAnsi="Arial" w:cs="Arial"/>
          <w:b/>
          <w:bCs/>
          <w:i/>
          <w:iCs/>
          <w:sz w:val="24"/>
          <w:szCs w:val="24"/>
        </w:rPr>
        <w:t>rán</w:t>
      </w:r>
      <w:r w:rsidR="001738E9" w:rsidRPr="001738E9">
        <w:rPr>
          <w:rFonts w:ascii="Arial" w:hAnsi="Arial" w:cs="Arial"/>
          <w:b/>
          <w:bCs/>
          <w:i/>
          <w:iCs/>
          <w:sz w:val="24"/>
          <w:szCs w:val="24"/>
        </w:rPr>
        <w:t xml:space="preserve"> a un concurso formativo nacional y </w:t>
      </w:r>
      <w:r w:rsidRPr="001738E9">
        <w:rPr>
          <w:rFonts w:ascii="Arial" w:hAnsi="Arial" w:cs="Arial"/>
          <w:b/>
          <w:bCs/>
          <w:i/>
          <w:iCs/>
          <w:sz w:val="24"/>
          <w:szCs w:val="24"/>
        </w:rPr>
        <w:t>accederán a ‘</w:t>
      </w:r>
      <w:r w:rsidR="004C0245">
        <w:rPr>
          <w:rFonts w:ascii="Arial" w:hAnsi="Arial" w:cs="Arial"/>
          <w:b/>
          <w:bCs/>
          <w:i/>
          <w:iCs/>
          <w:sz w:val="24"/>
          <w:szCs w:val="24"/>
        </w:rPr>
        <w:t xml:space="preserve">El </w:t>
      </w:r>
      <w:r w:rsidRPr="001738E9">
        <w:rPr>
          <w:rFonts w:ascii="Arial" w:hAnsi="Arial" w:cs="Arial"/>
          <w:b/>
          <w:bCs/>
          <w:i/>
          <w:iCs/>
          <w:sz w:val="24"/>
          <w:szCs w:val="24"/>
        </w:rPr>
        <w:t>Reto</w:t>
      </w:r>
      <w:r w:rsidR="004F09AA">
        <w:rPr>
          <w:rFonts w:ascii="Arial" w:hAnsi="Arial" w:cs="Arial"/>
          <w:b/>
          <w:bCs/>
          <w:i/>
          <w:iCs/>
          <w:sz w:val="24"/>
          <w:szCs w:val="24"/>
        </w:rPr>
        <w:t xml:space="preserve">’, </w:t>
      </w:r>
      <w:r w:rsidRPr="001738E9">
        <w:rPr>
          <w:rFonts w:ascii="Arial" w:hAnsi="Arial" w:cs="Arial"/>
          <w:b/>
          <w:bCs/>
          <w:i/>
          <w:iCs/>
          <w:sz w:val="24"/>
          <w:szCs w:val="24"/>
        </w:rPr>
        <w:t>una iniciativa de ámbito nacional que ofrece visibilidad, acompañamiento y nuevas oportunidades de crecimiento a emprendedores rurales</w:t>
      </w:r>
    </w:p>
    <w:p w14:paraId="11E1D199" w14:textId="3AF3446C" w:rsidR="00F3590D" w:rsidRPr="00F3590D" w:rsidRDefault="00F3590D" w:rsidP="00946367">
      <w:pPr>
        <w:pStyle w:val="Prrafodelista"/>
        <w:spacing w:line="276" w:lineRule="auto"/>
        <w:ind w:left="0" w:right="-568"/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</w:p>
    <w:p w14:paraId="048BC367" w14:textId="1F329E52" w:rsidR="00A15F1B" w:rsidRPr="006B21ED" w:rsidRDefault="00A15F1B" w:rsidP="00F3590D">
      <w:pPr>
        <w:pStyle w:val="Prrafodelista"/>
        <w:spacing w:line="276" w:lineRule="auto"/>
        <w:ind w:left="0" w:right="-568"/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</w:p>
    <w:p w14:paraId="4161DF80" w14:textId="6D194380" w:rsidR="00A15F1B" w:rsidRPr="00BC601B" w:rsidRDefault="004308CB" w:rsidP="00A15F1B">
      <w:pPr>
        <w:spacing w:line="240" w:lineRule="auto"/>
        <w:ind w:left="-426" w:right="-56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Zaragoza</w:t>
      </w:r>
      <w:r w:rsidR="00D16CED">
        <w:rPr>
          <w:rFonts w:ascii="Arial" w:hAnsi="Arial" w:cs="Arial"/>
          <w:b/>
          <w:bCs/>
        </w:rPr>
        <w:t>,</w:t>
      </w:r>
      <w:r w:rsidR="009167E8">
        <w:rPr>
          <w:rFonts w:ascii="Arial" w:hAnsi="Arial" w:cs="Arial"/>
          <w:b/>
          <w:bCs/>
        </w:rPr>
        <w:t xml:space="preserve"> </w:t>
      </w:r>
      <w:r w:rsidR="00D16CED">
        <w:rPr>
          <w:rFonts w:ascii="Arial" w:hAnsi="Arial" w:cs="Arial"/>
          <w:b/>
          <w:bCs/>
        </w:rPr>
        <w:t>8</w:t>
      </w:r>
      <w:r w:rsidR="009167E8">
        <w:rPr>
          <w:rFonts w:ascii="Arial" w:hAnsi="Arial" w:cs="Arial"/>
          <w:b/>
          <w:bCs/>
        </w:rPr>
        <w:t xml:space="preserve"> </w:t>
      </w:r>
      <w:r w:rsidR="00F3590D">
        <w:rPr>
          <w:rFonts w:ascii="Arial" w:hAnsi="Arial" w:cs="Arial"/>
          <w:b/>
          <w:bCs/>
        </w:rPr>
        <w:t xml:space="preserve">de </w:t>
      </w:r>
      <w:r w:rsidR="009167E8">
        <w:rPr>
          <w:rFonts w:ascii="Arial" w:hAnsi="Arial" w:cs="Arial"/>
          <w:b/>
          <w:bCs/>
        </w:rPr>
        <w:t>julio</w:t>
      </w:r>
      <w:r w:rsidR="00F3590D">
        <w:rPr>
          <w:rFonts w:ascii="Arial" w:hAnsi="Arial" w:cs="Arial"/>
          <w:b/>
          <w:bCs/>
        </w:rPr>
        <w:t xml:space="preserve"> de 2026</w:t>
      </w:r>
    </w:p>
    <w:p w14:paraId="62C80C76" w14:textId="77777777" w:rsidR="00A15F1B" w:rsidRPr="00BC601B" w:rsidRDefault="00A15F1B" w:rsidP="00A15F1B">
      <w:pPr>
        <w:spacing w:line="276" w:lineRule="auto"/>
        <w:ind w:left="-426" w:right="-568"/>
        <w:rPr>
          <w:rFonts w:ascii="Arial" w:hAnsi="Arial" w:cs="Arial"/>
        </w:rPr>
      </w:pPr>
    </w:p>
    <w:p w14:paraId="5BD268A5" w14:textId="6DF90592" w:rsidR="00526FF2" w:rsidRDefault="00223C26" w:rsidP="009167E8">
      <w:pPr>
        <w:spacing w:line="276" w:lineRule="auto"/>
        <w:ind w:left="-426" w:right="-568"/>
        <w:jc w:val="both"/>
        <w:rPr>
          <w:rFonts w:ascii="Arial" w:hAnsi="Arial" w:cs="Arial"/>
        </w:rPr>
      </w:pPr>
      <w:r w:rsidRPr="00223C26">
        <w:rPr>
          <w:rFonts w:ascii="Arial" w:hAnsi="Arial" w:cs="Arial"/>
        </w:rPr>
        <w:t>CaixaBank</w:t>
      </w:r>
      <w:r>
        <w:rPr>
          <w:rFonts w:ascii="Arial" w:hAnsi="Arial" w:cs="Arial"/>
        </w:rPr>
        <w:t xml:space="preserve"> y</w:t>
      </w:r>
      <w:r w:rsidRPr="00223C26">
        <w:rPr>
          <w:rFonts w:ascii="Arial" w:hAnsi="Arial" w:cs="Arial"/>
        </w:rPr>
        <w:t xml:space="preserve"> </w:t>
      </w:r>
      <w:r w:rsidR="009167E8">
        <w:rPr>
          <w:rFonts w:ascii="Arial" w:hAnsi="Arial" w:cs="Arial"/>
        </w:rPr>
        <w:t xml:space="preserve">ADEFO Cinco Villas </w:t>
      </w:r>
      <w:r w:rsidRPr="00223C26">
        <w:rPr>
          <w:rFonts w:ascii="Arial" w:hAnsi="Arial" w:cs="Arial"/>
        </w:rPr>
        <w:t xml:space="preserve">han </w:t>
      </w:r>
      <w:r w:rsidR="008561A2">
        <w:rPr>
          <w:rFonts w:ascii="Arial" w:hAnsi="Arial" w:cs="Arial"/>
        </w:rPr>
        <w:t>premiado</w:t>
      </w:r>
      <w:r w:rsidR="004F09AA">
        <w:rPr>
          <w:rFonts w:ascii="Arial" w:hAnsi="Arial" w:cs="Arial"/>
        </w:rPr>
        <w:t xml:space="preserve"> a</w:t>
      </w:r>
      <w:r w:rsidR="00441C38">
        <w:rPr>
          <w:rFonts w:ascii="Arial" w:hAnsi="Arial" w:cs="Arial"/>
        </w:rPr>
        <w:t xml:space="preserve"> Amendras Las Pedrosas, Arra Experiencias Lingüisticas, La Unduesina agro y forestal y PAW (Protección Animal Cinco Villas)</w:t>
      </w:r>
      <w:r w:rsidR="004F09AA">
        <w:rPr>
          <w:rFonts w:ascii="Arial" w:hAnsi="Arial" w:cs="Arial"/>
        </w:rPr>
        <w:t xml:space="preserve"> </w:t>
      </w:r>
      <w:r w:rsidR="00FF6FEF">
        <w:rPr>
          <w:rFonts w:ascii="Arial" w:hAnsi="Arial" w:cs="Arial"/>
        </w:rPr>
        <w:t>como</w:t>
      </w:r>
      <w:r w:rsidR="008561A2">
        <w:rPr>
          <w:rFonts w:ascii="Arial" w:hAnsi="Arial" w:cs="Arial"/>
        </w:rPr>
        <w:t xml:space="preserve"> </w:t>
      </w:r>
      <w:r w:rsidR="00182027">
        <w:rPr>
          <w:rFonts w:ascii="Arial" w:hAnsi="Arial" w:cs="Arial"/>
        </w:rPr>
        <w:t xml:space="preserve">los </w:t>
      </w:r>
      <w:r w:rsidR="008561A2" w:rsidRPr="008561A2">
        <w:rPr>
          <w:rFonts w:ascii="Arial" w:hAnsi="Arial" w:cs="Arial"/>
        </w:rPr>
        <w:t xml:space="preserve">mejores proyectos de emprendimiento rural </w:t>
      </w:r>
      <w:r w:rsidR="00FF6FEF">
        <w:rPr>
          <w:rFonts w:ascii="Arial" w:hAnsi="Arial" w:cs="Arial"/>
        </w:rPr>
        <w:t>en</w:t>
      </w:r>
      <w:r w:rsidR="009167E8">
        <w:rPr>
          <w:rFonts w:ascii="Arial" w:hAnsi="Arial" w:cs="Arial"/>
        </w:rPr>
        <w:t xml:space="preserve"> la comarca de las Cinco Villas</w:t>
      </w:r>
      <w:r w:rsidR="00FF6FEF">
        <w:rPr>
          <w:rFonts w:ascii="Arial" w:hAnsi="Arial" w:cs="Arial"/>
        </w:rPr>
        <w:t xml:space="preserve"> </w:t>
      </w:r>
      <w:r w:rsidR="008561A2" w:rsidRPr="008561A2">
        <w:rPr>
          <w:rFonts w:ascii="Arial" w:hAnsi="Arial" w:cs="Arial"/>
        </w:rPr>
        <w:t xml:space="preserve">dentro de </w:t>
      </w:r>
      <w:r w:rsidR="00FF6FEF">
        <w:rPr>
          <w:rFonts w:ascii="Arial" w:hAnsi="Arial" w:cs="Arial"/>
        </w:rPr>
        <w:t xml:space="preserve">la sexta edición de </w:t>
      </w:r>
      <w:r w:rsidR="008561A2" w:rsidRPr="008561A2">
        <w:rPr>
          <w:rFonts w:ascii="Arial" w:hAnsi="Arial" w:cs="Arial"/>
        </w:rPr>
        <w:t>‘Tierra de Oportunidades’</w:t>
      </w:r>
      <w:r w:rsidR="00FF6FEF">
        <w:rPr>
          <w:rFonts w:ascii="Arial" w:hAnsi="Arial" w:cs="Arial"/>
        </w:rPr>
        <w:t xml:space="preserve">, el programa de </w:t>
      </w:r>
      <w:r w:rsidR="00194A00">
        <w:rPr>
          <w:rFonts w:ascii="Arial" w:hAnsi="Arial" w:cs="Arial"/>
        </w:rPr>
        <w:t>la entidad financiera</w:t>
      </w:r>
      <w:r w:rsidR="00FF6FEF">
        <w:rPr>
          <w:rFonts w:ascii="Arial" w:hAnsi="Arial" w:cs="Arial"/>
        </w:rPr>
        <w:t xml:space="preserve"> </w:t>
      </w:r>
      <w:r w:rsidR="007806F2">
        <w:rPr>
          <w:rFonts w:ascii="Arial" w:hAnsi="Arial" w:cs="Arial"/>
        </w:rPr>
        <w:t>destinad</w:t>
      </w:r>
      <w:r w:rsidR="00FF6FEF">
        <w:rPr>
          <w:rFonts w:ascii="Arial" w:hAnsi="Arial" w:cs="Arial"/>
        </w:rPr>
        <w:t>o</w:t>
      </w:r>
      <w:r w:rsidR="007806F2">
        <w:rPr>
          <w:rFonts w:ascii="Arial" w:hAnsi="Arial" w:cs="Arial"/>
        </w:rPr>
        <w:t xml:space="preserve"> </w:t>
      </w:r>
      <w:r w:rsidR="003F28FC">
        <w:rPr>
          <w:rFonts w:ascii="Arial" w:hAnsi="Arial" w:cs="Arial"/>
        </w:rPr>
        <w:t>a</w:t>
      </w:r>
      <w:r w:rsidR="007806F2">
        <w:rPr>
          <w:rFonts w:ascii="Arial" w:hAnsi="Arial" w:cs="Arial"/>
        </w:rPr>
        <w:t xml:space="preserve"> </w:t>
      </w:r>
      <w:r w:rsidR="00422F0C" w:rsidRPr="00505760">
        <w:rPr>
          <w:rFonts w:ascii="Arial" w:hAnsi="Arial" w:cs="Arial"/>
        </w:rPr>
        <w:t>fomentar la creación de empleo, impulsar el emprendimiento rural y fijar población en áreas despobladas</w:t>
      </w:r>
      <w:r w:rsidR="00422F0C">
        <w:rPr>
          <w:rFonts w:ascii="Arial" w:hAnsi="Arial" w:cs="Arial"/>
        </w:rPr>
        <w:t>.</w:t>
      </w:r>
    </w:p>
    <w:p w14:paraId="2E0B6737" w14:textId="2F176C76" w:rsidR="00223C26" w:rsidRDefault="00E143F0" w:rsidP="00A15F1B">
      <w:pPr>
        <w:spacing w:line="276" w:lineRule="auto"/>
        <w:ind w:left="-426" w:right="-568"/>
        <w:jc w:val="both"/>
        <w:rPr>
          <w:rFonts w:ascii="Arial" w:hAnsi="Arial" w:cs="Arial"/>
        </w:rPr>
      </w:pPr>
      <w:r>
        <w:rPr>
          <w:rFonts w:ascii="Arial" w:hAnsi="Arial" w:cs="Arial"/>
        </w:rPr>
        <w:t>‘Tierra de Oportunidades’</w:t>
      </w:r>
      <w:r w:rsidR="00B67A4F" w:rsidRPr="00B67A4F">
        <w:rPr>
          <w:rFonts w:ascii="Arial" w:hAnsi="Arial" w:cs="Arial"/>
        </w:rPr>
        <w:t xml:space="preserve"> reconoce proyectos </w:t>
      </w:r>
      <w:r w:rsidR="00EE3E10">
        <w:rPr>
          <w:rFonts w:ascii="Arial" w:hAnsi="Arial" w:cs="Arial"/>
        </w:rPr>
        <w:t xml:space="preserve">rurales </w:t>
      </w:r>
      <w:r w:rsidR="00B67A4F" w:rsidRPr="00B67A4F">
        <w:rPr>
          <w:rFonts w:ascii="Arial" w:hAnsi="Arial" w:cs="Arial"/>
        </w:rPr>
        <w:t xml:space="preserve">innovadores, sostenibles y con capacidad de </w:t>
      </w:r>
      <w:r w:rsidR="00223C26" w:rsidRPr="00223C26">
        <w:rPr>
          <w:rFonts w:ascii="Arial" w:hAnsi="Arial" w:cs="Arial"/>
        </w:rPr>
        <w:t>atraer y retener talento, así como de crear nuevas oportunidades laborales en áreas que enfrentan desafíos demográficos significativos.</w:t>
      </w:r>
      <w:r w:rsidR="00B318FD">
        <w:rPr>
          <w:rFonts w:ascii="Arial" w:hAnsi="Arial" w:cs="Arial"/>
        </w:rPr>
        <w:t xml:space="preserve"> </w:t>
      </w:r>
    </w:p>
    <w:p w14:paraId="532A07BE" w14:textId="0DB4FCA5" w:rsidR="00D16CED" w:rsidRDefault="00D16CED" w:rsidP="00D16CED">
      <w:pPr>
        <w:spacing w:line="276" w:lineRule="auto"/>
        <w:ind w:left="-426" w:right="-56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Los proyectos reconocidos son; </w:t>
      </w:r>
    </w:p>
    <w:p w14:paraId="11627827" w14:textId="3D1CA7C8" w:rsidR="00B318FD" w:rsidRPr="00356DFB" w:rsidRDefault="001F5D90" w:rsidP="00B318FD">
      <w:pPr>
        <w:spacing w:line="276" w:lineRule="auto"/>
        <w:ind w:left="-426" w:right="-568"/>
        <w:jc w:val="both"/>
        <w:rPr>
          <w:rFonts w:ascii="Arial" w:hAnsi="Arial" w:cs="Arial"/>
          <w:b/>
          <w:i/>
        </w:rPr>
      </w:pPr>
      <w:r w:rsidRPr="00356DFB">
        <w:rPr>
          <w:rFonts w:ascii="Arial" w:hAnsi="Arial" w:cs="Arial"/>
          <w:b/>
          <w:i/>
        </w:rPr>
        <w:t xml:space="preserve">Cooperativa </w:t>
      </w:r>
      <w:r w:rsidR="00D16CED">
        <w:rPr>
          <w:rFonts w:ascii="Arial" w:hAnsi="Arial" w:cs="Arial"/>
          <w:b/>
          <w:i/>
        </w:rPr>
        <w:t>La</w:t>
      </w:r>
      <w:r w:rsidR="00B318FD" w:rsidRPr="00356DFB">
        <w:rPr>
          <w:rFonts w:ascii="Arial" w:hAnsi="Arial" w:cs="Arial"/>
          <w:b/>
          <w:i/>
        </w:rPr>
        <w:t xml:space="preserve"> Unduesina agro y forestal (Undués de Lerda)</w:t>
      </w:r>
    </w:p>
    <w:p w14:paraId="3D8325FC" w14:textId="34E78736" w:rsidR="00B318FD" w:rsidRPr="00B318FD" w:rsidRDefault="00B318FD" w:rsidP="00B318FD">
      <w:pPr>
        <w:spacing w:line="276" w:lineRule="auto"/>
        <w:ind w:left="-426" w:right="-568"/>
        <w:jc w:val="both"/>
        <w:rPr>
          <w:rFonts w:ascii="Arial" w:hAnsi="Arial" w:cs="Arial"/>
          <w:b/>
        </w:rPr>
      </w:pPr>
      <w:r w:rsidRPr="00B318FD">
        <w:rPr>
          <w:rFonts w:ascii="Arial" w:hAnsi="Arial" w:cs="Arial"/>
        </w:rPr>
        <w:t xml:space="preserve">Cooperativa que gestiona un restaurante y albergue de referencia en un enclave privilegiado, </w:t>
      </w:r>
      <w:r w:rsidR="00D16CED">
        <w:rPr>
          <w:rFonts w:ascii="Arial" w:hAnsi="Arial" w:cs="Arial"/>
        </w:rPr>
        <w:t xml:space="preserve">apostando </w:t>
      </w:r>
      <w:r w:rsidRPr="00B318FD">
        <w:rPr>
          <w:rFonts w:ascii="Arial" w:hAnsi="Arial" w:cs="Arial"/>
        </w:rPr>
        <w:t>por el producto local y una experiencia auténtica. Amplía sus servicios incorporando una línea forestal y una pequeña explotación de aromáticas y frutos rojos</w:t>
      </w:r>
      <w:r w:rsidR="00D16CED">
        <w:rPr>
          <w:rFonts w:ascii="Arial" w:hAnsi="Arial" w:cs="Arial"/>
        </w:rPr>
        <w:t xml:space="preserve">, </w:t>
      </w:r>
      <w:r w:rsidR="001F5D90">
        <w:rPr>
          <w:rFonts w:ascii="Arial" w:hAnsi="Arial" w:cs="Arial"/>
        </w:rPr>
        <w:t>así como ganadería caprina</w:t>
      </w:r>
      <w:r w:rsidRPr="00B318FD">
        <w:rPr>
          <w:rFonts w:ascii="Arial" w:hAnsi="Arial" w:cs="Arial"/>
        </w:rPr>
        <w:t xml:space="preserve"> integrado con el restaurante como punto de venta y distribución.</w:t>
      </w:r>
    </w:p>
    <w:p w14:paraId="15D94391" w14:textId="77777777" w:rsidR="00441C38" w:rsidRDefault="00441C38" w:rsidP="00B318FD">
      <w:pPr>
        <w:spacing w:line="276" w:lineRule="auto"/>
        <w:ind w:left="-426" w:right="-568"/>
        <w:jc w:val="both"/>
        <w:rPr>
          <w:rFonts w:ascii="Arial" w:hAnsi="Arial" w:cs="Arial"/>
          <w:b/>
        </w:rPr>
      </w:pPr>
    </w:p>
    <w:p w14:paraId="21FA4C8B" w14:textId="77777777" w:rsidR="00441C38" w:rsidRDefault="00441C38" w:rsidP="00B318FD">
      <w:pPr>
        <w:spacing w:line="276" w:lineRule="auto"/>
        <w:ind w:left="-426" w:right="-568"/>
        <w:jc w:val="both"/>
        <w:rPr>
          <w:rFonts w:ascii="Arial" w:hAnsi="Arial" w:cs="Arial"/>
          <w:b/>
        </w:rPr>
      </w:pPr>
    </w:p>
    <w:p w14:paraId="1F19B5F4" w14:textId="77777777" w:rsidR="00441C38" w:rsidRDefault="00441C38" w:rsidP="00B318FD">
      <w:pPr>
        <w:spacing w:line="276" w:lineRule="auto"/>
        <w:ind w:left="-426" w:right="-568"/>
        <w:jc w:val="both"/>
        <w:rPr>
          <w:rFonts w:ascii="Arial" w:hAnsi="Arial" w:cs="Arial"/>
          <w:b/>
        </w:rPr>
      </w:pPr>
    </w:p>
    <w:p w14:paraId="6B550DC9" w14:textId="4BFADF47" w:rsidR="00B318FD" w:rsidRPr="00356DFB" w:rsidRDefault="00B318FD" w:rsidP="00B318FD">
      <w:pPr>
        <w:spacing w:line="276" w:lineRule="auto"/>
        <w:ind w:left="-426" w:right="-568"/>
        <w:jc w:val="both"/>
        <w:rPr>
          <w:rFonts w:ascii="Arial" w:hAnsi="Arial" w:cs="Arial"/>
          <w:b/>
          <w:i/>
        </w:rPr>
      </w:pPr>
      <w:r w:rsidRPr="00356DFB">
        <w:rPr>
          <w:rFonts w:ascii="Arial" w:hAnsi="Arial" w:cs="Arial"/>
          <w:b/>
          <w:i/>
        </w:rPr>
        <w:t xml:space="preserve">Ángel José Marín – PAW Protección </w:t>
      </w:r>
      <w:r w:rsidR="00356DFB" w:rsidRPr="00356DFB">
        <w:rPr>
          <w:rFonts w:ascii="Arial" w:hAnsi="Arial" w:cs="Arial"/>
          <w:b/>
          <w:i/>
        </w:rPr>
        <w:t>Animal Cinco Villas (Farasdués)</w:t>
      </w:r>
    </w:p>
    <w:p w14:paraId="38FEBEAC" w14:textId="623164AC" w:rsidR="00B318FD" w:rsidRDefault="00B318FD" w:rsidP="00B318FD">
      <w:pPr>
        <w:spacing w:line="276" w:lineRule="auto"/>
        <w:ind w:left="-426" w:right="-568"/>
        <w:jc w:val="both"/>
        <w:rPr>
          <w:rFonts w:ascii="Arial" w:hAnsi="Arial" w:cs="Arial"/>
        </w:rPr>
      </w:pPr>
      <w:r>
        <w:rPr>
          <w:rFonts w:ascii="Arial" w:hAnsi="Arial" w:cs="Arial"/>
        </w:rPr>
        <w:t>C</w:t>
      </w:r>
      <w:r w:rsidRPr="00B318FD">
        <w:rPr>
          <w:rFonts w:ascii="Arial" w:hAnsi="Arial" w:cs="Arial"/>
        </w:rPr>
        <w:t xml:space="preserve">entro de protección y bienestar animal que ofrece servicios </w:t>
      </w:r>
      <w:r w:rsidR="001F5D90">
        <w:rPr>
          <w:rFonts w:ascii="Arial" w:hAnsi="Arial" w:cs="Arial"/>
        </w:rPr>
        <w:t>en materia de bienestar animal: recogida de animales abandonados, gestión de colonias felinas, guardería y formación educativa dirigida a escolares y asociaciones.</w:t>
      </w:r>
    </w:p>
    <w:p w14:paraId="1BF00B07" w14:textId="77777777" w:rsidR="00356DFB" w:rsidRPr="00B318FD" w:rsidRDefault="00356DFB" w:rsidP="00B318FD">
      <w:pPr>
        <w:spacing w:line="276" w:lineRule="auto"/>
        <w:ind w:left="-426" w:right="-568"/>
        <w:jc w:val="both"/>
        <w:rPr>
          <w:rFonts w:ascii="Arial" w:hAnsi="Arial" w:cs="Arial"/>
        </w:rPr>
      </w:pPr>
    </w:p>
    <w:p w14:paraId="475019A7" w14:textId="7B8DB9EF" w:rsidR="00B318FD" w:rsidRPr="00356DFB" w:rsidRDefault="00B318FD" w:rsidP="00B318FD">
      <w:pPr>
        <w:spacing w:line="276" w:lineRule="auto"/>
        <w:ind w:left="-426" w:right="-568"/>
        <w:jc w:val="both"/>
        <w:rPr>
          <w:rFonts w:ascii="Arial" w:hAnsi="Arial" w:cs="Arial"/>
          <w:b/>
          <w:i/>
        </w:rPr>
      </w:pPr>
      <w:r w:rsidRPr="00356DFB">
        <w:rPr>
          <w:rFonts w:ascii="Arial" w:hAnsi="Arial" w:cs="Arial"/>
          <w:b/>
          <w:i/>
        </w:rPr>
        <w:t>Andrés Fernández – ARRA Experiencias Lingüísticas</w:t>
      </w:r>
    </w:p>
    <w:p w14:paraId="66F4FB59" w14:textId="79592751" w:rsidR="00B318FD" w:rsidRPr="00B318FD" w:rsidRDefault="00B318FD" w:rsidP="00B318FD">
      <w:pPr>
        <w:spacing w:line="276" w:lineRule="auto"/>
        <w:ind w:left="-426" w:right="-568"/>
        <w:jc w:val="both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Pr="00B318FD">
        <w:rPr>
          <w:rFonts w:ascii="Arial" w:hAnsi="Arial" w:cs="Arial"/>
        </w:rPr>
        <w:t>royecto</w:t>
      </w:r>
      <w:r w:rsidR="001F5D90">
        <w:rPr>
          <w:rFonts w:ascii="Arial" w:hAnsi="Arial" w:cs="Arial"/>
        </w:rPr>
        <w:t xml:space="preserve"> promovido por un joven de 21 años</w:t>
      </w:r>
      <w:r w:rsidRPr="00B318FD">
        <w:rPr>
          <w:rFonts w:ascii="Arial" w:hAnsi="Arial" w:cs="Arial"/>
        </w:rPr>
        <w:t xml:space="preserve"> que acerca el aprendizaje del inglés a niños y niñas mediante inmersiones lingüísticas con hablantes nativos, creando experiencias reales para aprender el idioma de forma natural.</w:t>
      </w:r>
      <w:r w:rsidR="001F5D90">
        <w:rPr>
          <w:rFonts w:ascii="Arial" w:hAnsi="Arial" w:cs="Arial"/>
        </w:rPr>
        <w:t xml:space="preserve"> </w:t>
      </w:r>
      <w:r w:rsidR="006116A1">
        <w:rPr>
          <w:rFonts w:ascii="Arial" w:hAnsi="Arial" w:cs="Arial"/>
        </w:rPr>
        <w:t>Pone en marcha</w:t>
      </w:r>
      <w:r w:rsidR="001F5D90">
        <w:rPr>
          <w:rFonts w:ascii="Arial" w:hAnsi="Arial" w:cs="Arial"/>
        </w:rPr>
        <w:t xml:space="preserve"> colonias, campamentos y actividades extraescolares desde un enfoque vivencial y experiencial</w:t>
      </w:r>
      <w:r w:rsidR="006116A1">
        <w:rPr>
          <w:rFonts w:ascii="Arial" w:hAnsi="Arial" w:cs="Arial"/>
        </w:rPr>
        <w:t>.</w:t>
      </w:r>
    </w:p>
    <w:p w14:paraId="5F5B83CF" w14:textId="77777777" w:rsidR="00B318FD" w:rsidRPr="00B318FD" w:rsidRDefault="00B318FD" w:rsidP="00B318FD">
      <w:pPr>
        <w:spacing w:line="276" w:lineRule="auto"/>
        <w:ind w:left="-426" w:right="-568"/>
        <w:jc w:val="both"/>
        <w:rPr>
          <w:rFonts w:ascii="Arial" w:hAnsi="Arial" w:cs="Arial"/>
        </w:rPr>
      </w:pPr>
    </w:p>
    <w:p w14:paraId="66C3E2CE" w14:textId="77777777" w:rsidR="00B318FD" w:rsidRPr="00356DFB" w:rsidRDefault="00B318FD" w:rsidP="00B318FD">
      <w:pPr>
        <w:spacing w:line="276" w:lineRule="auto"/>
        <w:ind w:left="-426" w:right="-568"/>
        <w:jc w:val="both"/>
        <w:rPr>
          <w:rFonts w:ascii="Arial" w:hAnsi="Arial" w:cs="Arial"/>
          <w:b/>
          <w:i/>
        </w:rPr>
      </w:pPr>
      <w:r w:rsidRPr="00356DFB">
        <w:rPr>
          <w:rFonts w:ascii="Arial" w:hAnsi="Arial" w:cs="Arial"/>
          <w:b/>
          <w:i/>
        </w:rPr>
        <w:t>Víctor Corbacho – Almendras de Las Pedrosas</w:t>
      </w:r>
    </w:p>
    <w:p w14:paraId="2E775693" w14:textId="56A1CF75" w:rsidR="001F5D90" w:rsidRDefault="00B318FD" w:rsidP="00B318FD">
      <w:pPr>
        <w:spacing w:line="276" w:lineRule="auto"/>
        <w:ind w:left="-426" w:right="-568"/>
        <w:jc w:val="both"/>
        <w:rPr>
          <w:rFonts w:ascii="Arial" w:hAnsi="Arial" w:cs="Arial"/>
        </w:rPr>
      </w:pPr>
      <w:r w:rsidRPr="00B318FD">
        <w:rPr>
          <w:rFonts w:ascii="Arial" w:hAnsi="Arial" w:cs="Arial"/>
        </w:rPr>
        <w:t>Iniciativa que apuesta por la producción y venta directa de almendra en cáscara de variedades tradicionales, eliminando intermediarios y poni</w:t>
      </w:r>
      <w:r w:rsidR="001F5D90">
        <w:rPr>
          <w:rFonts w:ascii="Arial" w:hAnsi="Arial" w:cs="Arial"/>
        </w:rPr>
        <w:t>endo en valor el producto local: identidad territorial especificidad varietal y venta directa con trazabilidad total.</w:t>
      </w:r>
    </w:p>
    <w:p w14:paraId="6B29B7FA" w14:textId="77777777" w:rsidR="00A451D3" w:rsidRDefault="00A451D3" w:rsidP="00A451D3">
      <w:pPr>
        <w:spacing w:line="276" w:lineRule="auto"/>
        <w:ind w:left="-426" w:right="-568"/>
        <w:jc w:val="both"/>
        <w:rPr>
          <w:rFonts w:ascii="Arial" w:hAnsi="Arial" w:cs="Arial"/>
          <w:b/>
          <w:noProof/>
        </w:rPr>
      </w:pPr>
    </w:p>
    <w:p w14:paraId="5046C160" w14:textId="41DA34D5" w:rsidR="00A451D3" w:rsidRPr="00B318FD" w:rsidRDefault="00A451D3" w:rsidP="00A451D3">
      <w:pPr>
        <w:spacing w:line="276" w:lineRule="auto"/>
        <w:ind w:left="-426" w:right="-568"/>
        <w:jc w:val="both"/>
        <w:rPr>
          <w:rFonts w:ascii="Arial" w:hAnsi="Arial" w:cs="Arial"/>
          <w:b/>
          <w:noProof/>
        </w:rPr>
      </w:pPr>
      <w:r>
        <w:rPr>
          <w:rFonts w:ascii="Arial" w:hAnsi="Arial" w:cs="Arial"/>
          <w:b/>
          <w:noProof/>
        </w:rPr>
        <w:t xml:space="preserve">Evento de reconocimiento </w:t>
      </w:r>
    </w:p>
    <w:p w14:paraId="457558BD" w14:textId="77777777" w:rsidR="00A451D3" w:rsidRDefault="00A451D3" w:rsidP="00A451D3">
      <w:pPr>
        <w:spacing w:line="276" w:lineRule="auto"/>
        <w:ind w:left="-426" w:right="-568"/>
        <w:jc w:val="both"/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t>El día 22 de julio a las 19 h. tendrá lugar un evento en las instalaciones de ADEFO Cinco Villas donde se hará entrega de los premios y se ofrecerá la oportunidad a cualquier interesado de escuchar las iniciativas de la boca de sus promotores, debatir sobre el emprendimiento en los pueblos y compartir su experiencia. Una oportunidad para inspirar a otros emprendedores y reconocer su valor y su apuesta por el medio rural.</w:t>
      </w:r>
    </w:p>
    <w:p w14:paraId="18A0A7EE" w14:textId="72548041" w:rsidR="001F5D90" w:rsidRDefault="001F5D90" w:rsidP="00B318FD">
      <w:pPr>
        <w:spacing w:line="276" w:lineRule="auto"/>
        <w:ind w:left="-426" w:right="-568"/>
        <w:jc w:val="both"/>
        <w:rPr>
          <w:rFonts w:ascii="Arial" w:hAnsi="Arial" w:cs="Arial"/>
        </w:rPr>
      </w:pPr>
    </w:p>
    <w:p w14:paraId="2EC9392C" w14:textId="4D877F74" w:rsidR="00356DFB" w:rsidRPr="00356DFB" w:rsidRDefault="00356DFB" w:rsidP="00B318FD">
      <w:pPr>
        <w:spacing w:line="276" w:lineRule="auto"/>
        <w:ind w:left="-426" w:right="-568"/>
        <w:jc w:val="both"/>
        <w:rPr>
          <w:rFonts w:ascii="Arial" w:hAnsi="Arial" w:cs="Arial"/>
          <w:b/>
        </w:rPr>
      </w:pPr>
      <w:r w:rsidRPr="00356DFB">
        <w:rPr>
          <w:rFonts w:ascii="Arial" w:hAnsi="Arial" w:cs="Arial"/>
          <w:b/>
        </w:rPr>
        <w:t>Una iniciativa a nivel nacional</w:t>
      </w:r>
      <w:r>
        <w:rPr>
          <w:rFonts w:ascii="Arial" w:hAnsi="Arial" w:cs="Arial"/>
          <w:b/>
        </w:rPr>
        <w:t xml:space="preserve"> en colaboración con los Grupos de Acción Local LEADER</w:t>
      </w:r>
    </w:p>
    <w:p w14:paraId="39173376" w14:textId="082FD7D2" w:rsidR="00474421" w:rsidRDefault="009104C8" w:rsidP="00B318FD">
      <w:pPr>
        <w:spacing w:line="276" w:lineRule="auto"/>
        <w:ind w:left="-426" w:right="-568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t>Esta sexta edición de l</w:t>
      </w:r>
      <w:r w:rsidR="00684EC3" w:rsidRPr="00DA5FD3">
        <w:rPr>
          <w:rFonts w:ascii="Arial" w:hAnsi="Arial" w:cs="Arial"/>
          <w:noProof/>
        </w:rPr>
        <w:t>a convocatoria</w:t>
      </w:r>
      <w:r w:rsidRPr="00AD5E7C">
        <w:rPr>
          <w:rFonts w:ascii="Arial" w:hAnsi="Arial" w:cs="Arial"/>
        </w:rPr>
        <w:t xml:space="preserve"> se desarrolla en colaboración con</w:t>
      </w:r>
      <w:r>
        <w:rPr>
          <w:rFonts w:ascii="Arial" w:hAnsi="Arial" w:cs="Arial"/>
        </w:rPr>
        <w:t xml:space="preserve"> más de</w:t>
      </w:r>
      <w:r w:rsidRPr="00AD5E7C">
        <w:rPr>
          <w:rFonts w:ascii="Arial" w:hAnsi="Arial" w:cs="Arial"/>
        </w:rPr>
        <w:t xml:space="preserve"> 5</w:t>
      </w:r>
      <w:r>
        <w:rPr>
          <w:rFonts w:ascii="Arial" w:hAnsi="Arial" w:cs="Arial"/>
        </w:rPr>
        <w:t>0</w:t>
      </w:r>
      <w:r w:rsidRPr="00AD5E7C">
        <w:rPr>
          <w:rFonts w:ascii="Arial" w:hAnsi="Arial" w:cs="Arial"/>
        </w:rPr>
        <w:t xml:space="preserve"> Grupos de Acción Local</w:t>
      </w:r>
      <w:r w:rsidR="004F1AD9">
        <w:rPr>
          <w:rFonts w:ascii="Arial" w:hAnsi="Arial" w:cs="Arial"/>
        </w:rPr>
        <w:t xml:space="preserve"> de todo el país</w:t>
      </w:r>
      <w:r w:rsidRPr="00AD5E7C">
        <w:rPr>
          <w:rFonts w:ascii="Arial" w:hAnsi="Arial" w:cs="Arial"/>
        </w:rPr>
        <w:t xml:space="preserve"> y entidades promotoras del emprendimiento de 4</w:t>
      </w:r>
      <w:r>
        <w:rPr>
          <w:rFonts w:ascii="Arial" w:hAnsi="Arial" w:cs="Arial"/>
        </w:rPr>
        <w:t>9</w:t>
      </w:r>
      <w:r w:rsidRPr="00AD5E7C">
        <w:rPr>
          <w:rFonts w:ascii="Arial" w:hAnsi="Arial" w:cs="Arial"/>
        </w:rPr>
        <w:t xml:space="preserve"> provincias.</w:t>
      </w:r>
      <w:r w:rsidR="00474421">
        <w:rPr>
          <w:rFonts w:ascii="Arial" w:hAnsi="Arial" w:cs="Arial"/>
        </w:rPr>
        <w:t xml:space="preserve"> En total, s</w:t>
      </w:r>
      <w:r w:rsidR="00474421" w:rsidRPr="00474421">
        <w:rPr>
          <w:rFonts w:ascii="Arial" w:hAnsi="Arial" w:cs="Arial"/>
        </w:rPr>
        <w:t xml:space="preserve">e </w:t>
      </w:r>
      <w:r w:rsidR="00D02D88">
        <w:rPr>
          <w:rFonts w:ascii="Arial" w:hAnsi="Arial" w:cs="Arial"/>
        </w:rPr>
        <w:t>ha premiado</w:t>
      </w:r>
      <w:r w:rsidR="00474421" w:rsidRPr="00474421">
        <w:rPr>
          <w:rFonts w:ascii="Arial" w:hAnsi="Arial" w:cs="Arial"/>
        </w:rPr>
        <w:t xml:space="preserve"> a 2</w:t>
      </w:r>
      <w:r w:rsidR="00474421">
        <w:rPr>
          <w:rFonts w:ascii="Arial" w:hAnsi="Arial" w:cs="Arial"/>
        </w:rPr>
        <w:t>16</w:t>
      </w:r>
      <w:r w:rsidR="00474421" w:rsidRPr="00474421">
        <w:rPr>
          <w:rFonts w:ascii="Arial" w:hAnsi="Arial" w:cs="Arial"/>
        </w:rPr>
        <w:t xml:space="preserve"> emprendedores y proyectos de todo e</w:t>
      </w:r>
      <w:r w:rsidR="003B154F">
        <w:rPr>
          <w:rFonts w:ascii="Arial" w:hAnsi="Arial" w:cs="Arial"/>
        </w:rPr>
        <w:t>l territorio</w:t>
      </w:r>
      <w:r w:rsidR="00474421" w:rsidRPr="00474421">
        <w:rPr>
          <w:rFonts w:ascii="Arial" w:hAnsi="Arial" w:cs="Arial"/>
        </w:rPr>
        <w:t>.</w:t>
      </w:r>
    </w:p>
    <w:p w14:paraId="721CE0F3" w14:textId="3F083C32" w:rsidR="00CD5FFD" w:rsidRDefault="00CD5FFD" w:rsidP="00CD5FFD">
      <w:pPr>
        <w:spacing w:line="276" w:lineRule="auto"/>
        <w:ind w:left="-426" w:right="-568"/>
        <w:jc w:val="both"/>
        <w:rPr>
          <w:rFonts w:ascii="Arial" w:hAnsi="Arial" w:cs="Arial"/>
        </w:rPr>
      </w:pPr>
      <w:r w:rsidRPr="00236060">
        <w:rPr>
          <w:rFonts w:ascii="Arial" w:hAnsi="Arial" w:cs="Arial"/>
          <w:noProof/>
        </w:rPr>
        <w:t xml:space="preserve">Los proyectos ganadores recibirán ayudas de 1.000 euros, se incorporarán a un </w:t>
      </w:r>
      <w:r w:rsidRPr="002C7BF6">
        <w:rPr>
          <w:rFonts w:ascii="Arial" w:hAnsi="Arial" w:cs="Arial"/>
          <w:noProof/>
        </w:rPr>
        <w:t xml:space="preserve">programa de mentorización y acompañamiento personalizado, en colaboración con mentores especialistas </w:t>
      </w:r>
      <w:r>
        <w:rPr>
          <w:rFonts w:ascii="Arial" w:hAnsi="Arial" w:cs="Arial"/>
          <w:noProof/>
        </w:rPr>
        <w:t xml:space="preserve">de </w:t>
      </w:r>
      <w:hyperlink r:id="rId11" w:history="1">
        <w:r w:rsidRPr="003B154F">
          <w:rPr>
            <w:rStyle w:val="Hipervnculo"/>
            <w:rFonts w:ascii="Arial" w:hAnsi="Arial" w:cs="Arial"/>
            <w:noProof/>
          </w:rPr>
          <w:t>Voluntariado CaixaBank</w:t>
        </w:r>
      </w:hyperlink>
      <w:r w:rsidRPr="002C7BF6">
        <w:rPr>
          <w:rFonts w:ascii="Arial" w:hAnsi="Arial" w:cs="Arial"/>
          <w:noProof/>
        </w:rPr>
        <w:t xml:space="preserve"> </w:t>
      </w:r>
      <w:r>
        <w:rPr>
          <w:rFonts w:ascii="Arial" w:hAnsi="Arial" w:cs="Arial"/>
          <w:noProof/>
        </w:rPr>
        <w:t xml:space="preserve">y </w:t>
      </w:r>
      <w:r w:rsidRPr="00236060">
        <w:rPr>
          <w:rFonts w:ascii="Arial" w:hAnsi="Arial" w:cs="Arial"/>
          <w:noProof/>
        </w:rPr>
        <w:t>accederán a ‘</w:t>
      </w:r>
      <w:r>
        <w:rPr>
          <w:rFonts w:ascii="Arial" w:hAnsi="Arial" w:cs="Arial"/>
          <w:noProof/>
        </w:rPr>
        <w:t xml:space="preserve">El </w:t>
      </w:r>
      <w:r w:rsidRPr="00236060">
        <w:rPr>
          <w:rFonts w:ascii="Arial" w:hAnsi="Arial" w:cs="Arial"/>
          <w:noProof/>
        </w:rPr>
        <w:t>Reto’, una iniciativa de ámbito nacional</w:t>
      </w:r>
      <w:r>
        <w:rPr>
          <w:rFonts w:ascii="Arial" w:hAnsi="Arial" w:cs="Arial"/>
          <w:noProof/>
        </w:rPr>
        <w:t xml:space="preserve"> y</w:t>
      </w:r>
      <w:r w:rsidRPr="00D01B1C">
        <w:t xml:space="preserve"> </w:t>
      </w:r>
      <w:r w:rsidRPr="00D01B1C">
        <w:rPr>
          <w:rFonts w:ascii="Arial" w:hAnsi="Arial" w:cs="Arial"/>
          <w:noProof/>
        </w:rPr>
        <w:t xml:space="preserve">en colaboración con la Red Española de Desarrollo Rural (REDR) y Rural Talent, </w:t>
      </w:r>
      <w:r>
        <w:rPr>
          <w:rFonts w:ascii="Arial" w:hAnsi="Arial" w:cs="Arial"/>
          <w:noProof/>
        </w:rPr>
        <w:t xml:space="preserve"> </w:t>
      </w:r>
      <w:r w:rsidRPr="00236060">
        <w:rPr>
          <w:rFonts w:ascii="Arial" w:hAnsi="Arial" w:cs="Arial"/>
          <w:noProof/>
        </w:rPr>
        <w:t>que ofrece visibilidad, acompañamiento y nuevas oportunidades de crecimiento a emprendedores rurales</w:t>
      </w:r>
      <w:r>
        <w:rPr>
          <w:rFonts w:ascii="Arial" w:hAnsi="Arial" w:cs="Arial"/>
          <w:noProof/>
        </w:rPr>
        <w:t>.</w:t>
      </w:r>
    </w:p>
    <w:p w14:paraId="58EEB87F" w14:textId="77777777" w:rsidR="00CD5FFD" w:rsidRDefault="00CD5FFD" w:rsidP="00CD5FFD">
      <w:pPr>
        <w:spacing w:line="276" w:lineRule="auto"/>
        <w:ind w:left="-426" w:right="-568"/>
        <w:jc w:val="both"/>
        <w:rPr>
          <w:rFonts w:ascii="Arial" w:hAnsi="Arial" w:cs="Arial"/>
          <w:noProof/>
        </w:rPr>
      </w:pPr>
      <w:r>
        <w:rPr>
          <w:rFonts w:ascii="Arial" w:hAnsi="Arial" w:cs="Arial"/>
        </w:rPr>
        <w:lastRenderedPageBreak/>
        <w:t>Los ganadores podrán optar, además, a s</w:t>
      </w:r>
      <w:r w:rsidRPr="002C7BF6">
        <w:rPr>
          <w:rFonts w:ascii="Arial" w:hAnsi="Arial" w:cs="Arial"/>
          <w:noProof/>
        </w:rPr>
        <w:t xml:space="preserve">er uno de los proyectos presentados en la plataforma </w:t>
      </w:r>
      <w:hyperlink r:id="rId12" w:history="1">
        <w:r w:rsidRPr="007A6858">
          <w:rPr>
            <w:rStyle w:val="Hipervnculo"/>
            <w:rFonts w:ascii="Arial" w:hAnsi="Arial" w:cs="Arial"/>
            <w:noProof/>
          </w:rPr>
          <w:t>U4Impact</w:t>
        </w:r>
      </w:hyperlink>
      <w:r w:rsidRPr="002C7BF6">
        <w:rPr>
          <w:rFonts w:ascii="Arial" w:hAnsi="Arial" w:cs="Arial"/>
          <w:noProof/>
        </w:rPr>
        <w:t xml:space="preserve"> para que un estudiante universitario realice su Trabajo de Fin de Grado (TFG) sobre algún reto de su empresa o emprendimiento.</w:t>
      </w:r>
      <w:r>
        <w:rPr>
          <w:rFonts w:ascii="Arial" w:hAnsi="Arial" w:cs="Arial"/>
          <w:noProof/>
        </w:rPr>
        <w:t xml:space="preserve"> Asimismo, </w:t>
      </w:r>
      <w:r>
        <w:rPr>
          <w:rFonts w:ascii="Arial" w:hAnsi="Arial" w:cs="Arial"/>
        </w:rPr>
        <w:t xml:space="preserve">CaixaBank ha puesto en marcha una </w:t>
      </w:r>
      <w:hyperlink r:id="rId13" w:history="1">
        <w:r w:rsidRPr="00D50731">
          <w:rPr>
            <w:rStyle w:val="Hipervnculo"/>
            <w:rFonts w:ascii="Arial" w:hAnsi="Arial" w:cs="Arial"/>
          </w:rPr>
          <w:t>plataforma común</w:t>
        </w:r>
      </w:hyperlink>
      <w:r>
        <w:t>,</w:t>
      </w:r>
      <w:r w:rsidRPr="00960750">
        <w:rPr>
          <w:rFonts w:ascii="Arial" w:hAnsi="Arial" w:cs="Arial"/>
        </w:rPr>
        <w:t xml:space="preserve"> </w:t>
      </w:r>
      <w:hyperlink r:id="rId14" w:history="1">
        <w:r w:rsidRPr="00DE3EA3">
          <w:rPr>
            <w:rStyle w:val="Hipervnculo"/>
            <w:rFonts w:ascii="Arial" w:hAnsi="Arial" w:cs="Arial"/>
          </w:rPr>
          <w:t>www.caixabank.es/tierradeoportunidades</w:t>
        </w:r>
      </w:hyperlink>
      <w:r>
        <w:rPr>
          <w:rFonts w:ascii="Arial" w:hAnsi="Arial" w:cs="Arial"/>
        </w:rPr>
        <w:t xml:space="preserve">, </w:t>
      </w:r>
      <w:r w:rsidRPr="00960750">
        <w:rPr>
          <w:rFonts w:ascii="Arial" w:hAnsi="Arial" w:cs="Arial"/>
        </w:rPr>
        <w:t>que generará comunidad entre todos los emprendedores</w:t>
      </w:r>
      <w:r>
        <w:rPr>
          <w:rFonts w:ascii="Arial" w:hAnsi="Arial" w:cs="Arial"/>
        </w:rPr>
        <w:t>.</w:t>
      </w:r>
    </w:p>
    <w:p w14:paraId="6F6041AF" w14:textId="0479C6AA" w:rsidR="00040DD3" w:rsidRPr="00356DFB" w:rsidRDefault="00474421" w:rsidP="00356DFB">
      <w:pPr>
        <w:spacing w:line="276" w:lineRule="auto"/>
        <w:ind w:left="-426" w:right="-568"/>
        <w:jc w:val="both"/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t>La convocatoria</w:t>
      </w:r>
      <w:r w:rsidR="0012476B">
        <w:rPr>
          <w:rFonts w:ascii="Arial" w:hAnsi="Arial" w:cs="Arial"/>
          <w:noProof/>
        </w:rPr>
        <w:t xml:space="preserve"> ha estado dirigida</w:t>
      </w:r>
      <w:r w:rsidR="00684EC3" w:rsidRPr="00DA5FD3">
        <w:rPr>
          <w:rFonts w:ascii="Arial" w:hAnsi="Arial" w:cs="Arial"/>
          <w:noProof/>
        </w:rPr>
        <w:t xml:space="preserve"> a emprendedores cuya actividad se desarrolle en un municipio con una </w:t>
      </w:r>
      <w:r w:rsidR="00684EC3" w:rsidRPr="00546BB9">
        <w:rPr>
          <w:rFonts w:ascii="Arial" w:hAnsi="Arial" w:cs="Arial"/>
          <w:noProof/>
        </w:rPr>
        <w:t xml:space="preserve">población inferior a 5.000 habitantes, aunque en algunas comarcas se aceptarán municipios hasta 10.000 habitantes, y que facturen menos de 300.000 euros al año. </w:t>
      </w:r>
    </w:p>
    <w:p w14:paraId="0039BB79" w14:textId="21204E15" w:rsidR="00C12F75" w:rsidRPr="00C91CC4" w:rsidRDefault="00C12F75" w:rsidP="00C12F75">
      <w:pPr>
        <w:spacing w:line="276" w:lineRule="auto"/>
        <w:ind w:left="-426" w:right="-568"/>
        <w:jc w:val="both"/>
        <w:rPr>
          <w:rFonts w:ascii="Arial" w:hAnsi="Arial" w:cs="Arial"/>
          <w:b/>
          <w:bCs/>
        </w:rPr>
      </w:pPr>
      <w:r w:rsidRPr="00C91CC4">
        <w:rPr>
          <w:rFonts w:ascii="Arial" w:hAnsi="Arial" w:cs="Arial"/>
          <w:b/>
          <w:bCs/>
        </w:rPr>
        <w:t>Cinco años de programa</w:t>
      </w:r>
    </w:p>
    <w:p w14:paraId="493C9985" w14:textId="163A63BE" w:rsidR="00F16363" w:rsidRPr="00F16363" w:rsidRDefault="00F16363" w:rsidP="00F16363">
      <w:pPr>
        <w:spacing w:line="276" w:lineRule="auto"/>
        <w:ind w:left="-426" w:right="-568"/>
        <w:jc w:val="both"/>
        <w:rPr>
          <w:rFonts w:ascii="Arial" w:hAnsi="Arial" w:cs="Arial"/>
        </w:rPr>
      </w:pPr>
      <w:r w:rsidRPr="00F16363">
        <w:rPr>
          <w:rFonts w:ascii="Arial" w:hAnsi="Arial" w:cs="Arial"/>
        </w:rPr>
        <w:t xml:space="preserve">Desde que Acción Social CaixaBank lo pusiera en marcha en 2021, el programa </w:t>
      </w:r>
      <w:r>
        <w:rPr>
          <w:rFonts w:ascii="Arial" w:hAnsi="Arial" w:cs="Arial"/>
        </w:rPr>
        <w:t>‘</w:t>
      </w:r>
      <w:hyperlink r:id="rId15" w:history="1">
        <w:r w:rsidRPr="00D46085">
          <w:rPr>
            <w:rStyle w:val="Hipervnculo"/>
            <w:rFonts w:ascii="Arial" w:hAnsi="Arial" w:cs="Arial"/>
          </w:rPr>
          <w:t>Tierra de Oportunidades</w:t>
        </w:r>
      </w:hyperlink>
      <w:r>
        <w:rPr>
          <w:rFonts w:ascii="Arial" w:hAnsi="Arial" w:cs="Arial"/>
        </w:rPr>
        <w:t>’</w:t>
      </w:r>
      <w:r w:rsidRPr="00F16363">
        <w:rPr>
          <w:rFonts w:ascii="Arial" w:hAnsi="Arial" w:cs="Arial"/>
        </w:rPr>
        <w:t xml:space="preserve"> ha respaldado a más de 7.000 emprendedores y ha firmado 193 convenios de colaboración con Grupos de Desarrollo Rural (GDR) y entidades sociales que trabajan por la integración rural para impulsar el emprendimiento rural y la inserción laboral en estas zonas.</w:t>
      </w:r>
    </w:p>
    <w:p w14:paraId="5BE415E4" w14:textId="1CB0A178" w:rsidR="00C12F75" w:rsidRDefault="00F16363" w:rsidP="00F16363">
      <w:pPr>
        <w:spacing w:line="276" w:lineRule="auto"/>
        <w:ind w:left="-426" w:right="-568"/>
        <w:jc w:val="both"/>
        <w:rPr>
          <w:rFonts w:ascii="Arial" w:hAnsi="Arial" w:cs="Arial"/>
        </w:rPr>
      </w:pPr>
      <w:r w:rsidRPr="00F16363">
        <w:rPr>
          <w:rFonts w:ascii="Arial" w:hAnsi="Arial" w:cs="Arial"/>
        </w:rPr>
        <w:t>En colaboración con los GDR comarcales, la Red Española de Desarrollo Rural (REDR) y el promotor del emprendimiento Rural Talent, el programa ha premiado, además, 670 proyectos en sus cinco años.</w:t>
      </w:r>
    </w:p>
    <w:p w14:paraId="5828B21B" w14:textId="77777777" w:rsidR="00C12F75" w:rsidRPr="00415B9D" w:rsidRDefault="00C12F75" w:rsidP="00C12F75">
      <w:pPr>
        <w:spacing w:line="276" w:lineRule="auto"/>
        <w:ind w:left="-426" w:right="-568"/>
        <w:jc w:val="both"/>
        <w:rPr>
          <w:rFonts w:ascii="Arial" w:hAnsi="Arial" w:cs="Arial"/>
          <w:b/>
          <w:bCs/>
        </w:rPr>
      </w:pPr>
      <w:r w:rsidRPr="00415B9D">
        <w:rPr>
          <w:rFonts w:ascii="Arial" w:hAnsi="Arial" w:cs="Arial"/>
          <w:b/>
          <w:bCs/>
        </w:rPr>
        <w:t xml:space="preserve">Sobre Tierra de Oportunidades CaixaBank </w:t>
      </w:r>
    </w:p>
    <w:p w14:paraId="2C458D54" w14:textId="77777777" w:rsidR="00C12F75" w:rsidRPr="00C27CD3" w:rsidRDefault="00C12F75" w:rsidP="00C12F75">
      <w:pPr>
        <w:spacing w:line="276" w:lineRule="auto"/>
        <w:ind w:left="-426" w:right="-568"/>
        <w:jc w:val="both"/>
        <w:rPr>
          <w:rFonts w:ascii="Arial" w:hAnsi="Arial" w:cs="Arial"/>
        </w:rPr>
      </w:pPr>
      <w:r w:rsidRPr="00C27CD3">
        <w:rPr>
          <w:rFonts w:ascii="Arial" w:hAnsi="Arial" w:cs="Arial"/>
        </w:rPr>
        <w:t xml:space="preserve">Tierra de Oportunidades es un programa de Acción Social CaixaBank que </w:t>
      </w:r>
      <w:r>
        <w:rPr>
          <w:rFonts w:ascii="Arial" w:hAnsi="Arial" w:cs="Arial"/>
        </w:rPr>
        <w:t>tiene</w:t>
      </w:r>
      <w:r w:rsidRPr="00C27CD3">
        <w:rPr>
          <w:rFonts w:ascii="Arial" w:hAnsi="Arial" w:cs="Arial"/>
        </w:rPr>
        <w:t xml:space="preserve"> el objetivo de apoyar el emprendimiento, crear empleo y ofrecer oportunidades de futuro al entorno rural. La entidad quiere ayudar directamente a emprendedores rurales con proyectos en funcionamiento, detectando su potencial y necesidades y ofreciéndoles ayuda económica, formación y acompañamiento.</w:t>
      </w:r>
    </w:p>
    <w:p w14:paraId="4401EE32" w14:textId="70FB12D2" w:rsidR="00FD5B6C" w:rsidRDefault="00C12F75" w:rsidP="00C12F75">
      <w:pPr>
        <w:spacing w:line="276" w:lineRule="auto"/>
        <w:ind w:left="-426" w:right="-568"/>
        <w:jc w:val="both"/>
        <w:rPr>
          <w:rFonts w:ascii="Arial" w:hAnsi="Arial" w:cs="Arial"/>
        </w:rPr>
      </w:pPr>
      <w:r w:rsidRPr="00C27CD3">
        <w:rPr>
          <w:rFonts w:ascii="Arial" w:hAnsi="Arial" w:cs="Arial"/>
        </w:rPr>
        <w:t>Todo ello, con el apoyo de los Grupos de Desarrollo Rural (GDR o GAL), conocedores en profundidad del tejido económico en los respectivos territorios, y contando con las sinergias creadas con otras áreas de la entidad: desde el acompañamiento y la mentorización (Voluntariado CaixaBank), a financiación (MicroBank y AgroBank) y creando una comunidad de emprendedores de todo el país (en los programas formativos lanzados de la mano de Rural Talent, con el impulso del banco)</w:t>
      </w:r>
      <w:r>
        <w:rPr>
          <w:rFonts w:ascii="Arial" w:hAnsi="Arial" w:cs="Arial"/>
        </w:rPr>
        <w:t>.</w:t>
      </w:r>
    </w:p>
    <w:p w14:paraId="6B0DF168" w14:textId="10F30B02" w:rsidR="00B318FD" w:rsidRDefault="00B318FD" w:rsidP="00C12F75">
      <w:pPr>
        <w:spacing w:line="276" w:lineRule="auto"/>
        <w:ind w:left="-426" w:right="-568"/>
        <w:jc w:val="both"/>
        <w:rPr>
          <w:rFonts w:ascii="Arial" w:hAnsi="Arial" w:cs="Arial"/>
        </w:rPr>
      </w:pPr>
    </w:p>
    <w:sectPr w:rsidR="00B318FD" w:rsidSect="00993FD2">
      <w:headerReference w:type="default" r:id="rId16"/>
      <w:footerReference w:type="default" r:id="rId17"/>
      <w:pgSz w:w="11906" w:h="16838"/>
      <w:pgMar w:top="2552" w:right="1701" w:bottom="2268" w:left="1701" w:header="737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59EF1B" w14:textId="77777777" w:rsidR="00245177" w:rsidRDefault="00245177" w:rsidP="001E4FCE">
      <w:pPr>
        <w:spacing w:after="0" w:line="240" w:lineRule="auto"/>
      </w:pPr>
      <w:r>
        <w:separator/>
      </w:r>
    </w:p>
  </w:endnote>
  <w:endnote w:type="continuationSeparator" w:id="0">
    <w:p w14:paraId="08204375" w14:textId="77777777" w:rsidR="00245177" w:rsidRDefault="00245177" w:rsidP="001E4FCE">
      <w:pPr>
        <w:spacing w:after="0" w:line="240" w:lineRule="auto"/>
      </w:pPr>
      <w:r>
        <w:continuationSeparator/>
      </w:r>
    </w:p>
  </w:endnote>
  <w:endnote w:type="continuationNotice" w:id="1">
    <w:p w14:paraId="229BAEC5" w14:textId="77777777" w:rsidR="00245177" w:rsidRDefault="002451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AF43A8" w14:textId="4238142A" w:rsidR="00271003" w:rsidRPr="00993FD2" w:rsidRDefault="00AF50CC" w:rsidP="00993FD2">
    <w:pPr>
      <w:pStyle w:val="Piedepgina"/>
      <w:rPr>
        <w:rFonts w:ascii="Arial" w:hAnsi="Arial" w:cs="Arial"/>
        <w:sz w:val="16"/>
        <w:szCs w:val="16"/>
      </w:rPr>
    </w:pPr>
    <w:r>
      <w:rPr>
        <w:noProof/>
        <w:lang w:eastAsia="es-ES"/>
      </w:rPr>
      <mc:AlternateContent>
        <mc:Choice Requires="wps">
          <w:drawing>
            <wp:anchor distT="45720" distB="45720" distL="114300" distR="114300" simplePos="0" relativeHeight="251658242" behindDoc="0" locked="0" layoutInCell="1" allowOverlap="1" wp14:anchorId="4FE3913D" wp14:editId="10F8D219">
              <wp:simplePos x="0" y="0"/>
              <wp:positionH relativeFrom="page">
                <wp:posOffset>406400</wp:posOffset>
              </wp:positionH>
              <wp:positionV relativeFrom="paragraph">
                <wp:posOffset>-688340</wp:posOffset>
              </wp:positionV>
              <wp:extent cx="1752600" cy="609600"/>
              <wp:effectExtent l="0" t="0" r="0" b="0"/>
              <wp:wrapSquare wrapText="bothSides"/>
              <wp:docPr id="9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52600" cy="6096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948DCE5" w14:textId="588597C6" w:rsidR="001D4F30" w:rsidRPr="001D4F30" w:rsidRDefault="001D4F30" w:rsidP="001D4F30">
                          <w:pPr>
                            <w:spacing w:after="0" w:line="240" w:lineRule="auto"/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1D4F30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 xml:space="preserve">Dirección de Comunicación </w:t>
                          </w:r>
                          <w:r w:rsidR="00FA716A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>Externa</w:t>
                          </w:r>
                        </w:p>
                        <w:p w14:paraId="44E21206" w14:textId="4AAAA049" w:rsidR="001D4F30" w:rsidRDefault="001D4F30" w:rsidP="001D4F30">
                          <w:pPr>
                            <w:spacing w:after="0" w:line="240" w:lineRule="auto"/>
                            <w:rPr>
                              <w:rStyle w:val="Hipervnculo"/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hyperlink r:id="rId1" w:history="1">
                            <w:r w:rsidRPr="001D4F30">
                              <w:rPr>
                                <w:rStyle w:val="Hipervnculo"/>
                                <w:rFonts w:ascii="Arial" w:hAnsi="Arial" w:cs="Arial"/>
                                <w:sz w:val="12"/>
                                <w:szCs w:val="12"/>
                              </w:rPr>
                              <w:t>prensa@caixabank.com</w:t>
                            </w:r>
                          </w:hyperlink>
                        </w:p>
                        <w:p w14:paraId="574FF64D" w14:textId="2D61DB92" w:rsidR="00305BD3" w:rsidRPr="001D4F30" w:rsidRDefault="00305BD3" w:rsidP="001D4F30">
                          <w:pPr>
                            <w:spacing w:after="0" w:line="240" w:lineRule="auto"/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305BD3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>https://www.caixabank.com/es/actualidad.html</w:t>
                          </w:r>
                          <w:hyperlink r:id="rId2" w:history="1"/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FE3913D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pt;margin-top:-54.2pt;width:138pt;height:48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" stroked="f">
              <v:textbox>
                <w:txbxContent>
                  <w:p w14:paraId="2948DCE5" w14:textId="588597C6" w:rsidR="001D4F30" w:rsidRPr="001D4F30" w:rsidRDefault="001D4F30" w:rsidP="001D4F30">
                    <w:pPr>
                      <w:spacing w:after="0" w:line="240" w:lineRule="auto"/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 w:rsidRPr="001D4F30">
                      <w:rPr>
                        <w:rFonts w:ascii="Arial" w:hAnsi="Arial" w:cs="Arial"/>
                        <w:sz w:val="12"/>
                        <w:szCs w:val="12"/>
                      </w:rPr>
                      <w:t xml:space="preserve">Dirección de Comunicación </w:t>
                    </w:r>
                    <w:r w:rsidR="00FA716A">
                      <w:rPr>
                        <w:rFonts w:ascii="Arial" w:hAnsi="Arial" w:cs="Arial"/>
                        <w:sz w:val="12"/>
                        <w:szCs w:val="12"/>
                      </w:rPr>
                      <w:t>Externa</w:t>
                    </w:r>
                  </w:p>
                  <w:p w14:paraId="44E21206" w14:textId="4AAAA049" w:rsidR="001D4F30" w:rsidRDefault="001D4F30" w:rsidP="001D4F30">
                    <w:pPr>
                      <w:spacing w:after="0" w:line="240" w:lineRule="auto"/>
                      <w:rPr>
                        <w:rStyle w:val="Hipervnculo"/>
                        <w:rFonts w:ascii="Arial" w:hAnsi="Arial" w:cs="Arial"/>
                        <w:sz w:val="12"/>
                        <w:szCs w:val="12"/>
                      </w:rPr>
                    </w:pPr>
                    <w:hyperlink r:id="rId3" w:history="1">
                      <w:r w:rsidRPr="001D4F30">
                        <w:rPr>
                          <w:rStyle w:val="Hipervnculo"/>
                          <w:rFonts w:ascii="Arial" w:hAnsi="Arial" w:cs="Arial"/>
                          <w:sz w:val="12"/>
                          <w:szCs w:val="12"/>
                        </w:rPr>
                        <w:t>prensa@caixabank.com</w:t>
                      </w:r>
                    </w:hyperlink>
                  </w:p>
                  <w:p w14:paraId="574FF64D" w14:textId="2D61DB92" w:rsidR="00305BD3" w:rsidRPr="001D4F30" w:rsidRDefault="00305BD3" w:rsidP="001D4F30">
                    <w:pPr>
                      <w:spacing w:after="0" w:line="240" w:lineRule="auto"/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 w:rsidRPr="00305BD3">
                      <w:rPr>
                        <w:rFonts w:ascii="Arial" w:hAnsi="Arial" w:cs="Arial"/>
                        <w:sz w:val="12"/>
                        <w:szCs w:val="12"/>
                      </w:rPr>
                      <w:t>https://www.caixabank.com/es/actualidad.html</w:t>
                    </w:r>
                    <w:hyperlink r:id="rId4" w:history="1"/>
                  </w:p>
                </w:txbxContent>
              </v:textbox>
              <w10:wrap type="square" anchorx="page"/>
            </v:shape>
          </w:pict>
        </mc:Fallback>
      </mc:AlternateContent>
    </w:r>
    <w:r w:rsidR="00993FD2">
      <w:rPr>
        <w:noProof/>
        <w:lang w:eastAsia="es-ES"/>
      </w:rPr>
      <w:drawing>
        <wp:anchor distT="0" distB="0" distL="114300" distR="114300" simplePos="0" relativeHeight="251658243" behindDoc="1" locked="0" layoutInCell="1" allowOverlap="1" wp14:anchorId="6FB13CB2" wp14:editId="194BD5E3">
          <wp:simplePos x="0" y="0"/>
          <wp:positionH relativeFrom="column">
            <wp:posOffset>1305567</wp:posOffset>
          </wp:positionH>
          <wp:positionV relativeFrom="paragraph">
            <wp:posOffset>-1005840</wp:posOffset>
          </wp:positionV>
          <wp:extent cx="4610177" cy="1488816"/>
          <wp:effectExtent l="0" t="0" r="0" b="0"/>
          <wp:wrapNone/>
          <wp:docPr id="259403870" name="Imagen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9403870" name="Imagen 18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10177" cy="14888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D8BDB3" w14:textId="77777777" w:rsidR="00245177" w:rsidRDefault="00245177" w:rsidP="001E4FCE">
      <w:pPr>
        <w:spacing w:after="0" w:line="240" w:lineRule="auto"/>
      </w:pPr>
      <w:r>
        <w:separator/>
      </w:r>
    </w:p>
  </w:footnote>
  <w:footnote w:type="continuationSeparator" w:id="0">
    <w:p w14:paraId="758AE8B8" w14:textId="77777777" w:rsidR="00245177" w:rsidRDefault="00245177" w:rsidP="001E4FCE">
      <w:pPr>
        <w:spacing w:after="0" w:line="240" w:lineRule="auto"/>
      </w:pPr>
      <w:r>
        <w:continuationSeparator/>
      </w:r>
    </w:p>
  </w:footnote>
  <w:footnote w:type="continuationNotice" w:id="1">
    <w:p w14:paraId="6E18AB8D" w14:textId="77777777" w:rsidR="00245177" w:rsidRDefault="002451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3BF40" w14:textId="16A23305" w:rsidR="001E4FCE" w:rsidRDefault="009167E8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9268" behindDoc="0" locked="0" layoutInCell="1" allowOverlap="1" wp14:anchorId="343C2079" wp14:editId="6193AB83">
          <wp:simplePos x="0" y="0"/>
          <wp:positionH relativeFrom="column">
            <wp:posOffset>4203065</wp:posOffset>
          </wp:positionH>
          <wp:positionV relativeFrom="paragraph">
            <wp:posOffset>-156845</wp:posOffset>
          </wp:positionV>
          <wp:extent cx="1554480" cy="542290"/>
          <wp:effectExtent l="0" t="0" r="762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4480" cy="5422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i/>
        <w:iCs/>
        <w:noProof/>
        <w:lang w:eastAsia="es-ES"/>
      </w:rPr>
      <w:drawing>
        <wp:anchor distT="0" distB="0" distL="114300" distR="114300" simplePos="0" relativeHeight="251658244" behindDoc="0" locked="0" layoutInCell="1" allowOverlap="1" wp14:anchorId="27EB80F6" wp14:editId="678BFAAA">
          <wp:simplePos x="0" y="0"/>
          <wp:positionH relativeFrom="margin">
            <wp:posOffset>1891665</wp:posOffset>
          </wp:positionH>
          <wp:positionV relativeFrom="paragraph">
            <wp:posOffset>19050</wp:posOffset>
          </wp:positionV>
          <wp:extent cx="1892300" cy="309245"/>
          <wp:effectExtent l="0" t="0" r="0" b="0"/>
          <wp:wrapNone/>
          <wp:docPr id="4" name="Imagen 4" descr="Logotip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 descr="Logotipo&#10;&#10;El contenido generado por IA puede ser incorrecto.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720" t="24107" r="13075" b="29911"/>
                  <a:stretch/>
                </pic:blipFill>
                <pic:spPr bwMode="auto">
                  <a:xfrm>
                    <a:off x="0" y="0"/>
                    <a:ext cx="1892300" cy="30924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60236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18660B0" wp14:editId="2E03C975">
              <wp:simplePos x="0" y="0"/>
              <wp:positionH relativeFrom="margin">
                <wp:align>center</wp:align>
              </wp:positionH>
              <wp:positionV relativeFrom="paragraph">
                <wp:posOffset>527685</wp:posOffset>
              </wp:positionV>
              <wp:extent cx="6286500" cy="177800"/>
              <wp:effectExtent l="0" t="0" r="19050" b="12700"/>
              <wp:wrapNone/>
              <wp:docPr id="1" name="Rectá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286500" cy="177800"/>
                      </a:xfrm>
                      <a:prstGeom prst="rect">
                        <a:avLst/>
                      </a:prstGeom>
                      <a:solidFill>
                        <a:srgbClr val="DBDEDD"/>
                      </a:solidFill>
                      <a:ln>
                        <a:solidFill>
                          <a:srgbClr val="DBDEDD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F29C86F" id="Rectángulo 1" o:spid="_x0000_s1026" style="position:absolute;margin-left:0;margin-top:41.55pt;width:495pt;height:14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" fillcolor="#dbdedd" strokecolor="#dbdedd" strokeweight="1pt">
              <w10:wrap anchorx="margin"/>
            </v:rect>
          </w:pict>
        </mc:Fallback>
      </mc:AlternateContent>
    </w:r>
    <w:r w:rsidR="001F5497">
      <w:rPr>
        <w:noProof/>
        <w:lang w:eastAsia="es-ES"/>
      </w:rPr>
      <w:drawing>
        <wp:anchor distT="0" distB="0" distL="114300" distR="114300" simplePos="0" relativeHeight="251658241" behindDoc="0" locked="0" layoutInCell="1" allowOverlap="1" wp14:anchorId="41E385E5" wp14:editId="36FF7507">
          <wp:simplePos x="0" y="0"/>
          <wp:positionH relativeFrom="column">
            <wp:posOffset>-438785</wp:posOffset>
          </wp:positionH>
          <wp:positionV relativeFrom="paragraph">
            <wp:posOffset>46355</wp:posOffset>
          </wp:positionV>
          <wp:extent cx="1625600" cy="335280"/>
          <wp:effectExtent l="0" t="0" r="0" b="7620"/>
          <wp:wrapSquare wrapText="bothSides"/>
          <wp:docPr id="488097329" name="Imagen 488097329" descr="Dibujo con letras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 descr="Dibujo con letras&#10;&#10;Descripción generada automáticamente con confianza media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25600" cy="3352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1826F9"/>
    <w:multiLevelType w:val="hybridMultilevel"/>
    <w:tmpl w:val="7160F1D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145231"/>
    <w:multiLevelType w:val="hybridMultilevel"/>
    <w:tmpl w:val="B7F0015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943382"/>
    <w:multiLevelType w:val="hybridMultilevel"/>
    <w:tmpl w:val="9858F01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6663805">
    <w:abstractNumId w:val="1"/>
  </w:num>
  <w:num w:numId="2" w16cid:durableId="1093623520">
    <w:abstractNumId w:val="1"/>
  </w:num>
  <w:num w:numId="3" w16cid:durableId="1233586984">
    <w:abstractNumId w:val="2"/>
  </w:num>
  <w:num w:numId="4" w16cid:durableId="9056086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073A"/>
    <w:rsid w:val="00000418"/>
    <w:rsid w:val="00021DC9"/>
    <w:rsid w:val="00023CB3"/>
    <w:rsid w:val="00040DD3"/>
    <w:rsid w:val="00051CF6"/>
    <w:rsid w:val="0006627E"/>
    <w:rsid w:val="00076AA4"/>
    <w:rsid w:val="000906F9"/>
    <w:rsid w:val="000936E1"/>
    <w:rsid w:val="00093FDD"/>
    <w:rsid w:val="000A78C5"/>
    <w:rsid w:val="000B76C1"/>
    <w:rsid w:val="000D0614"/>
    <w:rsid w:val="000E073A"/>
    <w:rsid w:val="001131AA"/>
    <w:rsid w:val="0011703F"/>
    <w:rsid w:val="00120E32"/>
    <w:rsid w:val="0012476B"/>
    <w:rsid w:val="00124B70"/>
    <w:rsid w:val="00135E5D"/>
    <w:rsid w:val="0014220F"/>
    <w:rsid w:val="00142273"/>
    <w:rsid w:val="001513C1"/>
    <w:rsid w:val="00154307"/>
    <w:rsid w:val="001738E9"/>
    <w:rsid w:val="00182027"/>
    <w:rsid w:val="0018584B"/>
    <w:rsid w:val="001909B7"/>
    <w:rsid w:val="00194A00"/>
    <w:rsid w:val="001C0817"/>
    <w:rsid w:val="001C0D47"/>
    <w:rsid w:val="001C446C"/>
    <w:rsid w:val="001D4F30"/>
    <w:rsid w:val="001E4FCE"/>
    <w:rsid w:val="001F5497"/>
    <w:rsid w:val="001F5D90"/>
    <w:rsid w:val="00201234"/>
    <w:rsid w:val="00211689"/>
    <w:rsid w:val="002178C4"/>
    <w:rsid w:val="0022047C"/>
    <w:rsid w:val="00223C26"/>
    <w:rsid w:val="00227FFB"/>
    <w:rsid w:val="002346E4"/>
    <w:rsid w:val="0023518F"/>
    <w:rsid w:val="00236060"/>
    <w:rsid w:val="002413CF"/>
    <w:rsid w:val="00245177"/>
    <w:rsid w:val="002469AC"/>
    <w:rsid w:val="00262F09"/>
    <w:rsid w:val="00271003"/>
    <w:rsid w:val="00271E55"/>
    <w:rsid w:val="00293566"/>
    <w:rsid w:val="002C7BF6"/>
    <w:rsid w:val="002D020D"/>
    <w:rsid w:val="002E29ED"/>
    <w:rsid w:val="002F01A1"/>
    <w:rsid w:val="00304312"/>
    <w:rsid w:val="00305BD3"/>
    <w:rsid w:val="003164B1"/>
    <w:rsid w:val="0032666D"/>
    <w:rsid w:val="003308DD"/>
    <w:rsid w:val="00330FC1"/>
    <w:rsid w:val="00342FC5"/>
    <w:rsid w:val="00343E5B"/>
    <w:rsid w:val="00347544"/>
    <w:rsid w:val="00356DFB"/>
    <w:rsid w:val="00377801"/>
    <w:rsid w:val="003A4C91"/>
    <w:rsid w:val="003B154F"/>
    <w:rsid w:val="003C2503"/>
    <w:rsid w:val="003C2C20"/>
    <w:rsid w:val="003D2F9A"/>
    <w:rsid w:val="003F28FC"/>
    <w:rsid w:val="003F6249"/>
    <w:rsid w:val="004030D5"/>
    <w:rsid w:val="00413401"/>
    <w:rsid w:val="004213F7"/>
    <w:rsid w:val="00422F0C"/>
    <w:rsid w:val="004308CB"/>
    <w:rsid w:val="00441C38"/>
    <w:rsid w:val="00456301"/>
    <w:rsid w:val="00474421"/>
    <w:rsid w:val="00475E6B"/>
    <w:rsid w:val="00481FEA"/>
    <w:rsid w:val="004A54F7"/>
    <w:rsid w:val="004C0245"/>
    <w:rsid w:val="004F09AA"/>
    <w:rsid w:val="004F1AD9"/>
    <w:rsid w:val="004F339A"/>
    <w:rsid w:val="00513E03"/>
    <w:rsid w:val="005172B3"/>
    <w:rsid w:val="00524B9E"/>
    <w:rsid w:val="00526FF2"/>
    <w:rsid w:val="00563998"/>
    <w:rsid w:val="00564F41"/>
    <w:rsid w:val="00565928"/>
    <w:rsid w:val="005800DB"/>
    <w:rsid w:val="00593DE2"/>
    <w:rsid w:val="00595792"/>
    <w:rsid w:val="005B3D52"/>
    <w:rsid w:val="005C508B"/>
    <w:rsid w:val="005F05DC"/>
    <w:rsid w:val="005F6FD3"/>
    <w:rsid w:val="00601423"/>
    <w:rsid w:val="00602C53"/>
    <w:rsid w:val="0060657A"/>
    <w:rsid w:val="006116A1"/>
    <w:rsid w:val="0064248B"/>
    <w:rsid w:val="00650DD2"/>
    <w:rsid w:val="00657286"/>
    <w:rsid w:val="00672CE4"/>
    <w:rsid w:val="00684EC3"/>
    <w:rsid w:val="006A2AD3"/>
    <w:rsid w:val="006B21ED"/>
    <w:rsid w:val="006B333C"/>
    <w:rsid w:val="006B5E6F"/>
    <w:rsid w:val="006C45A5"/>
    <w:rsid w:val="006D5F2D"/>
    <w:rsid w:val="006E391E"/>
    <w:rsid w:val="006E7D94"/>
    <w:rsid w:val="006F30F0"/>
    <w:rsid w:val="00716979"/>
    <w:rsid w:val="00722729"/>
    <w:rsid w:val="00726C8B"/>
    <w:rsid w:val="00737936"/>
    <w:rsid w:val="007806F2"/>
    <w:rsid w:val="007A6858"/>
    <w:rsid w:val="007C0877"/>
    <w:rsid w:val="00800E5A"/>
    <w:rsid w:val="008134C5"/>
    <w:rsid w:val="008223A3"/>
    <w:rsid w:val="00834190"/>
    <w:rsid w:val="008561A2"/>
    <w:rsid w:val="00856A41"/>
    <w:rsid w:val="0088668B"/>
    <w:rsid w:val="008937B2"/>
    <w:rsid w:val="008A757D"/>
    <w:rsid w:val="008D4613"/>
    <w:rsid w:val="008D4A22"/>
    <w:rsid w:val="008E0051"/>
    <w:rsid w:val="008E10B2"/>
    <w:rsid w:val="008F0D64"/>
    <w:rsid w:val="008F5801"/>
    <w:rsid w:val="009104C8"/>
    <w:rsid w:val="009167E8"/>
    <w:rsid w:val="00946367"/>
    <w:rsid w:val="00960750"/>
    <w:rsid w:val="00963BFC"/>
    <w:rsid w:val="00973980"/>
    <w:rsid w:val="00993FD2"/>
    <w:rsid w:val="009D0564"/>
    <w:rsid w:val="00A15F1B"/>
    <w:rsid w:val="00A23468"/>
    <w:rsid w:val="00A25E47"/>
    <w:rsid w:val="00A451D3"/>
    <w:rsid w:val="00A453ED"/>
    <w:rsid w:val="00A725C6"/>
    <w:rsid w:val="00AA5F8A"/>
    <w:rsid w:val="00AA7775"/>
    <w:rsid w:val="00AF50CC"/>
    <w:rsid w:val="00B13F06"/>
    <w:rsid w:val="00B318FD"/>
    <w:rsid w:val="00B44235"/>
    <w:rsid w:val="00B56B2C"/>
    <w:rsid w:val="00B60236"/>
    <w:rsid w:val="00B67A4F"/>
    <w:rsid w:val="00B71C39"/>
    <w:rsid w:val="00B738D4"/>
    <w:rsid w:val="00B82DE0"/>
    <w:rsid w:val="00BC3871"/>
    <w:rsid w:val="00BC5966"/>
    <w:rsid w:val="00BC601B"/>
    <w:rsid w:val="00BF0B8A"/>
    <w:rsid w:val="00C010B8"/>
    <w:rsid w:val="00C06292"/>
    <w:rsid w:val="00C113EA"/>
    <w:rsid w:val="00C12F75"/>
    <w:rsid w:val="00C16C70"/>
    <w:rsid w:val="00C26057"/>
    <w:rsid w:val="00C27825"/>
    <w:rsid w:val="00C61992"/>
    <w:rsid w:val="00C63EE3"/>
    <w:rsid w:val="00C73D12"/>
    <w:rsid w:val="00C81ADB"/>
    <w:rsid w:val="00CA33ED"/>
    <w:rsid w:val="00CA6C6B"/>
    <w:rsid w:val="00CC1975"/>
    <w:rsid w:val="00CD0BF4"/>
    <w:rsid w:val="00CD5FFD"/>
    <w:rsid w:val="00CD7389"/>
    <w:rsid w:val="00D01B1C"/>
    <w:rsid w:val="00D02D88"/>
    <w:rsid w:val="00D03B33"/>
    <w:rsid w:val="00D040E1"/>
    <w:rsid w:val="00D1170C"/>
    <w:rsid w:val="00D12F9D"/>
    <w:rsid w:val="00D16CED"/>
    <w:rsid w:val="00D46085"/>
    <w:rsid w:val="00D46922"/>
    <w:rsid w:val="00D47360"/>
    <w:rsid w:val="00D50731"/>
    <w:rsid w:val="00D565BA"/>
    <w:rsid w:val="00D72E51"/>
    <w:rsid w:val="00D86CD5"/>
    <w:rsid w:val="00DA0828"/>
    <w:rsid w:val="00DB0385"/>
    <w:rsid w:val="00DD32DF"/>
    <w:rsid w:val="00E03373"/>
    <w:rsid w:val="00E101FD"/>
    <w:rsid w:val="00E143F0"/>
    <w:rsid w:val="00E17E92"/>
    <w:rsid w:val="00E6220D"/>
    <w:rsid w:val="00E71F24"/>
    <w:rsid w:val="00E74053"/>
    <w:rsid w:val="00E95E9D"/>
    <w:rsid w:val="00EA2D0E"/>
    <w:rsid w:val="00EC4734"/>
    <w:rsid w:val="00ED53C8"/>
    <w:rsid w:val="00EE3E10"/>
    <w:rsid w:val="00EE5DEA"/>
    <w:rsid w:val="00EE7C5B"/>
    <w:rsid w:val="00F064BB"/>
    <w:rsid w:val="00F16363"/>
    <w:rsid w:val="00F278BA"/>
    <w:rsid w:val="00F31B25"/>
    <w:rsid w:val="00F3590D"/>
    <w:rsid w:val="00F433AC"/>
    <w:rsid w:val="00F5329B"/>
    <w:rsid w:val="00F63832"/>
    <w:rsid w:val="00F71476"/>
    <w:rsid w:val="00F73860"/>
    <w:rsid w:val="00FA33E0"/>
    <w:rsid w:val="00FA4564"/>
    <w:rsid w:val="00FA716A"/>
    <w:rsid w:val="00FB0D97"/>
    <w:rsid w:val="00FC7D71"/>
    <w:rsid w:val="00FD5675"/>
    <w:rsid w:val="00FD5B6C"/>
    <w:rsid w:val="00FE2235"/>
    <w:rsid w:val="00FE3CAE"/>
    <w:rsid w:val="00FF41E2"/>
    <w:rsid w:val="00FF6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1EFEDC"/>
  <w15:chartTrackingRefBased/>
  <w15:docId w15:val="{2693533F-CBAE-4A97-ABD5-E6BFFA7AC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220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E4FCE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1E4FC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E4FCE"/>
  </w:style>
  <w:style w:type="paragraph" w:styleId="Piedepgina">
    <w:name w:val="footer"/>
    <w:basedOn w:val="Normal"/>
    <w:link w:val="PiedepginaCar"/>
    <w:uiPriority w:val="99"/>
    <w:unhideWhenUsed/>
    <w:rsid w:val="001E4FC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E4FCE"/>
  </w:style>
  <w:style w:type="character" w:styleId="Hipervnculo">
    <w:name w:val="Hyperlink"/>
    <w:basedOn w:val="Fuentedeprrafopredeter"/>
    <w:uiPriority w:val="99"/>
    <w:unhideWhenUsed/>
    <w:rsid w:val="00D040E1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D040E1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F3590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F3590D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F3590D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3590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3590D"/>
    <w:rPr>
      <w:b/>
      <w:bCs/>
      <w:sz w:val="20"/>
      <w:szCs w:val="20"/>
    </w:rPr>
  </w:style>
  <w:style w:type="character" w:styleId="Hipervnculovisitado">
    <w:name w:val="FollowedHyperlink"/>
    <w:basedOn w:val="Fuentedeprrafopredeter"/>
    <w:uiPriority w:val="99"/>
    <w:semiHidden/>
    <w:unhideWhenUsed/>
    <w:rsid w:val="004F09AA"/>
    <w:rPr>
      <w:color w:val="954F72" w:themeColor="followedHyperlink"/>
      <w:u w:val="single"/>
    </w:rPr>
  </w:style>
  <w:style w:type="character" w:customStyle="1" w:styleId="selectable-text">
    <w:name w:val="selectable-text"/>
    <w:basedOn w:val="Fuentedeprrafopredeter"/>
    <w:rsid w:val="00B318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444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3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caixabank.es/particular/compromiso-social/accion-social/actuar/tierra-de-oportunidades.html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u4impact.org/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voluntariadocaixabank.org/es/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caixabank.com/es/actualidad/noticias/caixabank-premia-20-proyectos-de-emprendimiento-rural-de-toda-espana-con-tierra-de-oportunidades-programa-para-fijar-poblacion-y-crear-empleo-en-el-mundo-rural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caixabank.es/tierradeoportunidades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prensa@caixabank.com" TargetMode="External"/><Relationship Id="rId2" Type="http://schemas.openxmlformats.org/officeDocument/2006/relationships/hyperlink" Target="https://www.caixabank.com/es/actualidad.html" TargetMode="External"/><Relationship Id="rId1" Type="http://schemas.openxmlformats.org/officeDocument/2006/relationships/hyperlink" Target="mailto:prensa@caixabank.com" TargetMode="External"/><Relationship Id="rId5" Type="http://schemas.openxmlformats.org/officeDocument/2006/relationships/image" Target="media/image4.jpeg"/><Relationship Id="rId4" Type="http://schemas.openxmlformats.org/officeDocument/2006/relationships/hyperlink" Target="https://www.caixabank.com/es/actualidad.html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02bf9d5-75eb-4430-89c4-bdc1fc07b2b2" xsi:nil="true"/>
    <lcf76f155ced4ddcb4097134ff3c332f xmlns="187570f3-1028-4bd5-8f03-d1e0713c3797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4E727730393924EB04902B2AA26AEA3" ma:contentTypeVersion="13" ma:contentTypeDescription="Crear nuevo documento." ma:contentTypeScope="" ma:versionID="63bb282d048fe360afcf4a0a281d2532">
  <xsd:schema xmlns:xsd="http://www.w3.org/2001/XMLSchema" xmlns:xs="http://www.w3.org/2001/XMLSchema" xmlns:p="http://schemas.microsoft.com/office/2006/metadata/properties" xmlns:ns2="187570f3-1028-4bd5-8f03-d1e0713c3797" xmlns:ns3="402bf9d5-75eb-4430-89c4-bdc1fc07b2b2" targetNamespace="http://schemas.microsoft.com/office/2006/metadata/properties" ma:root="true" ma:fieldsID="42f49808fe9a492d0204ac7307c31d08" ns2:_="" ns3:_="">
    <xsd:import namespace="187570f3-1028-4bd5-8f03-d1e0713c3797"/>
    <xsd:import namespace="402bf9d5-75eb-4430-89c4-bdc1fc07b2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BillingMetadata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7570f3-1028-4bd5-8f03-d1e0713c37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1bd88258-876d-47aa-8492-218c1c30083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bf9d5-75eb-4430-89c4-bdc1fc07b2b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a6e34fd-c03b-427f-8120-473923dd91e6}" ma:internalName="TaxCatchAll" ma:showField="CatchAllData" ma:web="402bf9d5-75eb-4430-89c4-bdc1fc07b2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F866AA5-94BD-4BFF-AD0C-637D1200355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B32F6C0-729C-4BFD-85D9-559F7CA55D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ED673AC-8F96-47D5-9774-C0601D79F589}">
  <ds:schemaRefs>
    <ds:schemaRef ds:uri="http://purl.org/dc/terms/"/>
    <ds:schemaRef ds:uri="http://schemas.microsoft.com/office/2006/documentManagement/types"/>
    <ds:schemaRef ds:uri="402bf9d5-75eb-4430-89c4-bdc1fc07b2b2"/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187570f3-1028-4bd5-8f03-d1e0713c3797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C0DA5178-B03F-4D0F-98E7-FE12B18B8A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7570f3-1028-4bd5-8f03-d1e0713c3797"/>
    <ds:schemaRef ds:uri="402bf9d5-75eb-4430-89c4-bdc1fc07b2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1192</TotalTime>
  <Pages>3</Pages>
  <Words>1036</Words>
  <Characters>5701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Noelia Pino</dc:creator>
  <cp:keywords/>
  <dc:description/>
  <cp:lastModifiedBy>ELENA MARIA MARTIN EGEA</cp:lastModifiedBy>
  <cp:revision>4</cp:revision>
  <cp:lastPrinted>2026-07-08T08:29:00Z</cp:lastPrinted>
  <dcterms:created xsi:type="dcterms:W3CDTF">2026-07-07T12:22:00Z</dcterms:created>
  <dcterms:modified xsi:type="dcterms:W3CDTF">2026-07-08T08:36:00Z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2c11c9e-624c-4a75-9f78-0989052ff6ea_Enabled">
    <vt:lpwstr>true</vt:lpwstr>
  </property>
  <property fmtid="{D5CDD505-2E9C-101B-9397-08002B2CF9AE}" pid="3" name="MSIP_Label_c2c11c9e-624c-4a75-9f78-0989052ff6ea_SetDate">
    <vt:lpwstr>2022-09-12T12:11:05Z</vt:lpwstr>
  </property>
  <property fmtid="{D5CDD505-2E9C-101B-9397-08002B2CF9AE}" pid="4" name="MSIP_Label_c2c11c9e-624c-4a75-9f78-0989052ff6ea_Method">
    <vt:lpwstr>Standard</vt:lpwstr>
  </property>
  <property fmtid="{D5CDD505-2E9C-101B-9397-08002B2CF9AE}" pid="5" name="MSIP_Label_c2c11c9e-624c-4a75-9f78-0989052ff6ea_Name">
    <vt:lpwstr>c2c11c9e-624c-4a75-9f78-0989052ff6ea</vt:lpwstr>
  </property>
  <property fmtid="{D5CDD505-2E9C-101B-9397-08002B2CF9AE}" pid="6" name="MSIP_Label_c2c11c9e-624c-4a75-9f78-0989052ff6ea_SiteId">
    <vt:lpwstr>5df31d35-3ba9-481e-a3c8-ff9be3ee783b</vt:lpwstr>
  </property>
  <property fmtid="{D5CDD505-2E9C-101B-9397-08002B2CF9AE}" pid="7" name="MSIP_Label_c2c11c9e-624c-4a75-9f78-0989052ff6ea_ActionId">
    <vt:lpwstr>f42509b9-c4b9-45ea-b9b5-7713a7ee1d42</vt:lpwstr>
  </property>
  <property fmtid="{D5CDD505-2E9C-101B-9397-08002B2CF9AE}" pid="8" name="MSIP_Label_c2c11c9e-624c-4a75-9f78-0989052ff6ea_ContentBits">
    <vt:lpwstr>0</vt:lpwstr>
  </property>
  <property fmtid="{D5CDD505-2E9C-101B-9397-08002B2CF9AE}" pid="9" name="Order">
    <vt:r8>691000</vt:r8>
  </property>
  <property fmtid="{D5CDD505-2E9C-101B-9397-08002B2CF9AE}" pid="10" name="MediaServiceImageTags">
    <vt:lpwstr/>
  </property>
  <property fmtid="{D5CDD505-2E9C-101B-9397-08002B2CF9AE}" pid="11" name="docLang">
    <vt:lpwstr>es</vt:lpwstr>
  </property>
  <property fmtid="{D5CDD505-2E9C-101B-9397-08002B2CF9AE}" pid="12" name="ContentTypeId">
    <vt:lpwstr>0x01010064E727730393924EB04902B2AA26AEA3</vt:lpwstr>
  </property>
</Properties>
</file>