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F9286" w14:textId="67492BD1" w:rsidR="00EF6CB6" w:rsidRDefault="00EF6CB6" w:rsidP="00F14D30">
      <w:pPr>
        <w:spacing w:line="240" w:lineRule="auto"/>
        <w:ind w:left="-426" w:right="-568"/>
        <w:jc w:val="both"/>
        <w:rPr>
          <w:rFonts w:ascii="Arial" w:hAnsi="Arial" w:cs="Arial"/>
          <w:b/>
          <w:bCs/>
          <w:i/>
          <w:iCs/>
          <w:color w:val="009FEA"/>
          <w:sz w:val="32"/>
          <w:szCs w:val="32"/>
        </w:rPr>
      </w:pPr>
      <w:r w:rsidRPr="00EF6CB6">
        <w:rPr>
          <w:rFonts w:ascii="Arial" w:hAnsi="Arial" w:cs="Arial"/>
          <w:b/>
          <w:bCs/>
          <w:i/>
          <w:iCs/>
          <w:color w:val="009FEA"/>
          <w:sz w:val="32"/>
          <w:szCs w:val="32"/>
        </w:rPr>
        <w:t xml:space="preserve">CaixaBank reúne </w:t>
      </w:r>
      <w:r w:rsidR="00246F11">
        <w:rPr>
          <w:rFonts w:ascii="Arial" w:hAnsi="Arial" w:cs="Arial"/>
          <w:b/>
          <w:bCs/>
          <w:i/>
          <w:iCs/>
          <w:color w:val="009FEA"/>
          <w:sz w:val="32"/>
          <w:szCs w:val="32"/>
        </w:rPr>
        <w:t>al sector empresarial oscense</w:t>
      </w:r>
      <w:r w:rsidR="00407F93">
        <w:rPr>
          <w:rFonts w:ascii="Arial" w:hAnsi="Arial" w:cs="Arial"/>
          <w:b/>
          <w:bCs/>
          <w:i/>
          <w:iCs/>
          <w:color w:val="009FEA"/>
          <w:sz w:val="32"/>
          <w:szCs w:val="32"/>
        </w:rPr>
        <w:t xml:space="preserve"> </w:t>
      </w:r>
      <w:r w:rsidR="00407F93" w:rsidRPr="00EF6CB6">
        <w:rPr>
          <w:rFonts w:ascii="Arial" w:hAnsi="Arial" w:cs="Arial"/>
          <w:b/>
          <w:bCs/>
          <w:i/>
          <w:iCs/>
          <w:color w:val="009FEA"/>
          <w:sz w:val="32"/>
          <w:szCs w:val="32"/>
        </w:rPr>
        <w:t>para</w:t>
      </w:r>
      <w:r w:rsidRPr="00EF6CB6">
        <w:rPr>
          <w:rFonts w:ascii="Arial" w:hAnsi="Arial" w:cs="Arial"/>
          <w:b/>
          <w:bCs/>
          <w:i/>
          <w:iCs/>
          <w:color w:val="009FEA"/>
          <w:sz w:val="32"/>
          <w:szCs w:val="32"/>
        </w:rPr>
        <w:t xml:space="preserve"> reflexionar sobre el nuevo contexto global y los retos para las empresas</w:t>
      </w:r>
    </w:p>
    <w:p w14:paraId="5E556E66" w14:textId="77777777" w:rsidR="00BB0A5A" w:rsidRPr="00EF6CB6" w:rsidRDefault="00BB0A5A" w:rsidP="00EF6CB6">
      <w:pPr>
        <w:spacing w:line="240" w:lineRule="auto"/>
        <w:ind w:left="-426" w:right="-568"/>
        <w:rPr>
          <w:rFonts w:ascii="Arial" w:hAnsi="Arial" w:cs="Arial"/>
          <w:b/>
          <w:bCs/>
          <w:i/>
          <w:iCs/>
          <w:color w:val="009FEA"/>
          <w:sz w:val="32"/>
          <w:szCs w:val="32"/>
        </w:rPr>
      </w:pPr>
    </w:p>
    <w:p w14:paraId="39647DB2" w14:textId="428B07AD" w:rsidR="003C2503" w:rsidRPr="00BB0A5A" w:rsidRDefault="00BB0A5A" w:rsidP="00BB0A5A">
      <w:pPr>
        <w:pStyle w:val="Prrafodelista"/>
        <w:numPr>
          <w:ilvl w:val="0"/>
          <w:numId w:val="1"/>
        </w:numPr>
        <w:spacing w:line="276" w:lineRule="auto"/>
        <w:ind w:left="0" w:right="-568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EF6CB6">
        <w:rPr>
          <w:rFonts w:ascii="Arial" w:hAnsi="Arial" w:cs="Arial"/>
          <w:b/>
          <w:bCs/>
          <w:i/>
          <w:iCs/>
          <w:sz w:val="24"/>
          <w:szCs w:val="24"/>
        </w:rPr>
        <w:t>El encuentro</w:t>
      </w: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, </w:t>
      </w:r>
      <w:r w:rsidRPr="00EF6CB6">
        <w:rPr>
          <w:rFonts w:ascii="Arial" w:hAnsi="Arial" w:cs="Arial"/>
          <w:b/>
          <w:bCs/>
          <w:i/>
          <w:iCs/>
          <w:sz w:val="24"/>
          <w:szCs w:val="24"/>
        </w:rPr>
        <w:t xml:space="preserve">celebrado en </w:t>
      </w:r>
      <w:r w:rsidR="00266CC1">
        <w:rPr>
          <w:rFonts w:ascii="Arial" w:hAnsi="Arial" w:cs="Arial"/>
          <w:b/>
          <w:bCs/>
          <w:i/>
          <w:iCs/>
          <w:sz w:val="24"/>
          <w:szCs w:val="24"/>
        </w:rPr>
        <w:t>Huesca</w:t>
      </w: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, </w:t>
      </w:r>
      <w:r w:rsidRPr="00EF6CB6">
        <w:rPr>
          <w:rFonts w:ascii="Arial" w:hAnsi="Arial" w:cs="Arial"/>
          <w:b/>
          <w:bCs/>
          <w:i/>
          <w:iCs/>
          <w:sz w:val="24"/>
          <w:szCs w:val="24"/>
        </w:rPr>
        <w:t xml:space="preserve">ha sido inaugurado por </w:t>
      </w:r>
      <w:bookmarkStart w:id="0" w:name="_Hlk227227084"/>
      <w:r w:rsidR="00213386">
        <w:rPr>
          <w:rFonts w:ascii="Arial" w:hAnsi="Arial" w:cs="Arial"/>
          <w:b/>
          <w:bCs/>
          <w:i/>
          <w:iCs/>
          <w:sz w:val="24"/>
          <w:szCs w:val="24"/>
        </w:rPr>
        <w:t>el</w:t>
      </w:r>
      <w:r w:rsidR="00213386" w:rsidRPr="00EF6CB6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Pr="00EF6CB6">
        <w:rPr>
          <w:rFonts w:ascii="Arial" w:hAnsi="Arial" w:cs="Arial"/>
          <w:b/>
          <w:bCs/>
          <w:i/>
          <w:iCs/>
          <w:sz w:val="24"/>
          <w:szCs w:val="24"/>
        </w:rPr>
        <w:t>director</w:t>
      </w:r>
      <w:r w:rsidR="00266CC1">
        <w:rPr>
          <w:rFonts w:ascii="Arial" w:hAnsi="Arial" w:cs="Arial"/>
          <w:b/>
          <w:bCs/>
          <w:i/>
          <w:iCs/>
          <w:sz w:val="24"/>
          <w:szCs w:val="24"/>
        </w:rPr>
        <w:t xml:space="preserve"> de</w:t>
      </w:r>
      <w:r w:rsidR="00213386">
        <w:rPr>
          <w:rFonts w:ascii="Arial" w:hAnsi="Arial" w:cs="Arial"/>
          <w:b/>
          <w:bCs/>
          <w:i/>
          <w:iCs/>
          <w:sz w:val="24"/>
          <w:szCs w:val="24"/>
        </w:rPr>
        <w:t xml:space="preserve"> Banca Empresas de CaixaBank Marc </w:t>
      </w:r>
      <w:proofErr w:type="spellStart"/>
      <w:r w:rsidR="00213386">
        <w:rPr>
          <w:rFonts w:ascii="Arial" w:hAnsi="Arial" w:cs="Arial"/>
          <w:b/>
          <w:bCs/>
          <w:i/>
          <w:iCs/>
          <w:sz w:val="24"/>
          <w:szCs w:val="24"/>
        </w:rPr>
        <w:t>Benhamou</w:t>
      </w:r>
      <w:proofErr w:type="spellEnd"/>
    </w:p>
    <w:bookmarkEnd w:id="0"/>
    <w:p w14:paraId="296B842A" w14:textId="4C247FBF" w:rsidR="001E4FCE" w:rsidRPr="00330FC1" w:rsidRDefault="001E4FCE" w:rsidP="00EC4734">
      <w:pPr>
        <w:pStyle w:val="Prrafodelista"/>
        <w:spacing w:line="276" w:lineRule="auto"/>
        <w:ind w:left="0" w:right="-568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436EE988" w14:textId="7D22DAB9" w:rsidR="003C2503" w:rsidRPr="00C010B8" w:rsidRDefault="00266CC1" w:rsidP="00EC4734">
      <w:pPr>
        <w:pStyle w:val="Prrafodelista"/>
        <w:numPr>
          <w:ilvl w:val="0"/>
          <w:numId w:val="1"/>
        </w:numPr>
        <w:spacing w:line="276" w:lineRule="auto"/>
        <w:ind w:left="0" w:right="-568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Rafael Dezcallar</w:t>
      </w:r>
      <w:r w:rsidR="00BB0A5A" w:rsidRPr="00EF6CB6">
        <w:rPr>
          <w:rFonts w:ascii="Arial" w:hAnsi="Arial" w:cs="Arial"/>
          <w:b/>
          <w:bCs/>
          <w:i/>
          <w:iCs/>
          <w:sz w:val="24"/>
          <w:szCs w:val="24"/>
        </w:rPr>
        <w:t xml:space="preserve">, </w:t>
      </w:r>
      <w:r>
        <w:rPr>
          <w:rFonts w:ascii="Arial" w:hAnsi="Arial" w:cs="Arial"/>
          <w:b/>
          <w:bCs/>
          <w:i/>
          <w:iCs/>
          <w:sz w:val="24"/>
          <w:szCs w:val="24"/>
        </w:rPr>
        <w:t>diplomático y ex director general de Politica Exterior</w:t>
      </w:r>
      <w:r w:rsidR="00BB0A5A" w:rsidRPr="00EF6CB6">
        <w:rPr>
          <w:rFonts w:ascii="Arial" w:hAnsi="Arial" w:cs="Arial"/>
          <w:b/>
          <w:bCs/>
          <w:i/>
          <w:iCs/>
          <w:sz w:val="24"/>
          <w:szCs w:val="24"/>
        </w:rPr>
        <w:t>, ha analizado el profundo cambio estructural que atraviesa el mundo</w:t>
      </w:r>
      <w:r w:rsidR="00BB0A5A">
        <w:rPr>
          <w:rFonts w:ascii="Arial" w:hAnsi="Arial" w:cs="Arial"/>
          <w:b/>
          <w:bCs/>
          <w:i/>
          <w:iCs/>
          <w:sz w:val="24"/>
          <w:szCs w:val="24"/>
        </w:rPr>
        <w:t xml:space="preserve"> en su conferencia “</w:t>
      </w:r>
      <w:r>
        <w:rPr>
          <w:rFonts w:ascii="Arial" w:hAnsi="Arial" w:cs="Arial"/>
          <w:b/>
          <w:bCs/>
          <w:i/>
          <w:iCs/>
          <w:sz w:val="24"/>
          <w:szCs w:val="24"/>
        </w:rPr>
        <w:t>Geopolítica actual: vectores y desafíos</w:t>
      </w:r>
      <w:r w:rsidR="00BB0A5A">
        <w:rPr>
          <w:rFonts w:ascii="Arial" w:hAnsi="Arial" w:cs="Arial"/>
          <w:b/>
          <w:bCs/>
          <w:i/>
          <w:iCs/>
          <w:sz w:val="24"/>
          <w:szCs w:val="24"/>
        </w:rPr>
        <w:t>”</w:t>
      </w:r>
    </w:p>
    <w:p w14:paraId="2264CA4F" w14:textId="77777777" w:rsidR="006A2AD3" w:rsidRPr="00E71F24" w:rsidRDefault="006A2AD3" w:rsidP="006A2AD3">
      <w:pPr>
        <w:pStyle w:val="Prrafodelista"/>
        <w:spacing w:line="276" w:lineRule="auto"/>
        <w:ind w:left="0" w:right="-568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39E509A4" w14:textId="31A3ECA0" w:rsidR="000C3DAD" w:rsidRDefault="00266CC1" w:rsidP="000C3DAD">
      <w:pPr>
        <w:spacing w:line="240" w:lineRule="auto"/>
        <w:ind w:left="-426" w:right="-568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Huesca</w:t>
      </w:r>
      <w:r w:rsidR="00E17E92">
        <w:rPr>
          <w:rFonts w:ascii="Arial" w:hAnsi="Arial" w:cs="Arial"/>
          <w:b/>
          <w:bCs/>
        </w:rPr>
        <w:t xml:space="preserve">, </w:t>
      </w:r>
      <w:r>
        <w:rPr>
          <w:rFonts w:ascii="Arial" w:hAnsi="Arial" w:cs="Arial"/>
          <w:b/>
          <w:bCs/>
        </w:rPr>
        <w:t>6</w:t>
      </w:r>
      <w:r w:rsidR="00E17E92">
        <w:rPr>
          <w:rFonts w:ascii="Arial" w:hAnsi="Arial" w:cs="Arial"/>
          <w:b/>
          <w:bCs/>
        </w:rPr>
        <w:t xml:space="preserve"> de </w:t>
      </w:r>
      <w:r>
        <w:rPr>
          <w:rFonts w:ascii="Arial" w:hAnsi="Arial" w:cs="Arial"/>
          <w:b/>
          <w:bCs/>
        </w:rPr>
        <w:t>mayo</w:t>
      </w:r>
      <w:r w:rsidR="00E17E92">
        <w:rPr>
          <w:rFonts w:ascii="Arial" w:hAnsi="Arial" w:cs="Arial"/>
          <w:b/>
          <w:bCs/>
        </w:rPr>
        <w:t xml:space="preserve"> de 202</w:t>
      </w:r>
      <w:r w:rsidR="000C3DAD">
        <w:rPr>
          <w:rFonts w:ascii="Arial" w:hAnsi="Arial" w:cs="Arial"/>
          <w:b/>
          <w:bCs/>
        </w:rPr>
        <w:t>6</w:t>
      </w:r>
    </w:p>
    <w:p w14:paraId="4CED83CA" w14:textId="1F9AF04A" w:rsidR="00EF6CB6" w:rsidRPr="000C3DAD" w:rsidRDefault="00EF6CB6" w:rsidP="001C5716">
      <w:pPr>
        <w:spacing w:line="276" w:lineRule="auto"/>
        <w:ind w:left="-426" w:right="-568"/>
        <w:jc w:val="both"/>
        <w:rPr>
          <w:rFonts w:ascii="Arial" w:hAnsi="Arial" w:cs="Arial"/>
        </w:rPr>
      </w:pPr>
      <w:r w:rsidRPr="00EF6CB6">
        <w:rPr>
          <w:rFonts w:ascii="Arial" w:hAnsi="Arial" w:cs="Arial"/>
        </w:rPr>
        <w:t xml:space="preserve">CaixaBank ha reunido hoy en </w:t>
      </w:r>
      <w:r w:rsidR="00407F93">
        <w:rPr>
          <w:rFonts w:ascii="Arial" w:hAnsi="Arial" w:cs="Arial"/>
        </w:rPr>
        <w:t>Huesca</w:t>
      </w:r>
      <w:r w:rsidRPr="00EF6CB6">
        <w:rPr>
          <w:rFonts w:ascii="Arial" w:hAnsi="Arial" w:cs="Arial"/>
        </w:rPr>
        <w:t xml:space="preserve"> a </w:t>
      </w:r>
      <w:r w:rsidR="00213386">
        <w:rPr>
          <w:rFonts w:ascii="Arial" w:hAnsi="Arial" w:cs="Arial"/>
        </w:rPr>
        <w:t xml:space="preserve">80 </w:t>
      </w:r>
      <w:r w:rsidRPr="00EF6CB6">
        <w:rPr>
          <w:rFonts w:ascii="Arial" w:hAnsi="Arial" w:cs="Arial"/>
        </w:rPr>
        <w:t xml:space="preserve">empresarios y directivos en un encuentro centrado en el análisis del nuevo escenario económico y geopolítico mundial y sus implicaciones para la actividad empresarial. La jornada ha contado con la conferencia del </w:t>
      </w:r>
      <w:r w:rsidR="00407F93">
        <w:rPr>
          <w:rFonts w:ascii="Arial" w:hAnsi="Arial" w:cs="Arial"/>
        </w:rPr>
        <w:t>diplomático</w:t>
      </w:r>
      <w:r w:rsidRPr="00EF6CB6">
        <w:rPr>
          <w:rFonts w:ascii="Arial" w:hAnsi="Arial" w:cs="Arial"/>
        </w:rPr>
        <w:t xml:space="preserve"> y experto en geopolítica </w:t>
      </w:r>
      <w:r w:rsidR="00407F93">
        <w:rPr>
          <w:rFonts w:ascii="Arial" w:hAnsi="Arial" w:cs="Arial"/>
        </w:rPr>
        <w:t>Rafael Dezc</w:t>
      </w:r>
      <w:r w:rsidR="003530E9">
        <w:rPr>
          <w:rFonts w:ascii="Arial" w:hAnsi="Arial" w:cs="Arial"/>
        </w:rPr>
        <w:t>a</w:t>
      </w:r>
      <w:r w:rsidR="00407F93">
        <w:rPr>
          <w:rFonts w:ascii="Arial" w:hAnsi="Arial" w:cs="Arial"/>
        </w:rPr>
        <w:t>llar</w:t>
      </w:r>
      <w:r w:rsidRPr="00EF6CB6">
        <w:rPr>
          <w:rFonts w:ascii="Arial" w:hAnsi="Arial" w:cs="Arial"/>
        </w:rPr>
        <w:t xml:space="preserve">, bajo el título </w:t>
      </w:r>
      <w:r w:rsidRPr="000C3DAD">
        <w:rPr>
          <w:rFonts w:ascii="Arial" w:hAnsi="Arial" w:cs="Arial"/>
        </w:rPr>
        <w:t>“</w:t>
      </w:r>
      <w:r w:rsidR="00407F93" w:rsidRPr="00407F93">
        <w:rPr>
          <w:rFonts w:ascii="Arial" w:hAnsi="Arial" w:cs="Arial"/>
        </w:rPr>
        <w:t>Geopolítica actual: vectores y desafíos</w:t>
      </w:r>
      <w:r w:rsidRPr="000C3DAD">
        <w:rPr>
          <w:rFonts w:ascii="Arial" w:hAnsi="Arial" w:cs="Arial"/>
        </w:rPr>
        <w:t>”</w:t>
      </w:r>
      <w:r w:rsidRPr="00EF6CB6">
        <w:rPr>
          <w:rFonts w:ascii="Arial" w:hAnsi="Arial" w:cs="Arial"/>
        </w:rPr>
        <w:t>.</w:t>
      </w:r>
    </w:p>
    <w:p w14:paraId="138D52C1" w14:textId="60FADE48" w:rsidR="000A548D" w:rsidRPr="000A548D" w:rsidRDefault="00EF6CB6" w:rsidP="001C5716">
      <w:pPr>
        <w:spacing w:line="276" w:lineRule="auto"/>
        <w:ind w:left="-426" w:right="-568"/>
        <w:jc w:val="both"/>
        <w:rPr>
          <w:rFonts w:ascii="Arial" w:hAnsi="Arial" w:cs="Arial"/>
        </w:rPr>
      </w:pPr>
      <w:r w:rsidRPr="00EF6CB6">
        <w:rPr>
          <w:rFonts w:ascii="Arial" w:hAnsi="Arial" w:cs="Arial"/>
        </w:rPr>
        <w:t xml:space="preserve">El encuentro se ha celebrado en el </w:t>
      </w:r>
      <w:r w:rsidR="00407F93">
        <w:rPr>
          <w:rFonts w:ascii="Arial" w:hAnsi="Arial" w:cs="Arial"/>
        </w:rPr>
        <w:t>Hotel Abba Huesca</w:t>
      </w:r>
      <w:r w:rsidRPr="00EF6CB6">
        <w:rPr>
          <w:rFonts w:ascii="Arial" w:hAnsi="Arial" w:cs="Arial"/>
        </w:rPr>
        <w:t xml:space="preserve"> y ha sido inaugurado por </w:t>
      </w:r>
      <w:r w:rsidR="00213386">
        <w:rPr>
          <w:rFonts w:ascii="Arial" w:hAnsi="Arial" w:cs="Arial"/>
        </w:rPr>
        <w:t>el director de Banca Empresas de CaixaBank</w:t>
      </w:r>
      <w:r w:rsidRPr="00EF6CB6">
        <w:rPr>
          <w:rFonts w:ascii="Arial" w:hAnsi="Arial" w:cs="Arial"/>
        </w:rPr>
        <w:t>,</w:t>
      </w:r>
      <w:r w:rsidR="004A61B0">
        <w:rPr>
          <w:rFonts w:ascii="Arial" w:hAnsi="Arial" w:cs="Arial"/>
        </w:rPr>
        <w:t xml:space="preserve"> Marc </w:t>
      </w:r>
      <w:proofErr w:type="spellStart"/>
      <w:r w:rsidR="004A61B0">
        <w:rPr>
          <w:rFonts w:ascii="Arial" w:hAnsi="Arial" w:cs="Arial"/>
        </w:rPr>
        <w:t>Benhamou</w:t>
      </w:r>
      <w:proofErr w:type="spellEnd"/>
      <w:r w:rsidR="004A61B0">
        <w:rPr>
          <w:rFonts w:ascii="Arial" w:hAnsi="Arial" w:cs="Arial"/>
        </w:rPr>
        <w:t>,</w:t>
      </w:r>
      <w:r w:rsidRPr="00EF6CB6">
        <w:rPr>
          <w:rFonts w:ascii="Arial" w:hAnsi="Arial" w:cs="Arial"/>
        </w:rPr>
        <w:t xml:space="preserve"> quien ha puesto de relieve la importancia de generar espacios de reflexión compartida</w:t>
      </w:r>
      <w:r w:rsidR="00443C2D">
        <w:rPr>
          <w:rFonts w:ascii="Arial" w:hAnsi="Arial" w:cs="Arial"/>
        </w:rPr>
        <w:t xml:space="preserve">, destacando </w:t>
      </w:r>
      <w:r w:rsidR="000A548D" w:rsidRPr="000A548D">
        <w:rPr>
          <w:rFonts w:ascii="Arial" w:hAnsi="Arial" w:cs="Arial"/>
        </w:rPr>
        <w:t xml:space="preserve">que </w:t>
      </w:r>
      <w:r w:rsidR="00443C2D">
        <w:rPr>
          <w:rFonts w:ascii="Arial" w:hAnsi="Arial" w:cs="Arial"/>
        </w:rPr>
        <w:t>“</w:t>
      </w:r>
      <w:r w:rsidR="000A548D" w:rsidRPr="000A548D">
        <w:rPr>
          <w:rFonts w:ascii="Arial" w:hAnsi="Arial" w:cs="Arial"/>
        </w:rPr>
        <w:t xml:space="preserve">este tipo de foros responden a una preocupación legítima del tejido empresarial </w:t>
      </w:r>
      <w:r w:rsidR="00E41DA4">
        <w:rPr>
          <w:rFonts w:ascii="Arial" w:hAnsi="Arial" w:cs="Arial"/>
        </w:rPr>
        <w:t>oscense</w:t>
      </w:r>
      <w:r w:rsidR="000A548D" w:rsidRPr="000A548D">
        <w:rPr>
          <w:rFonts w:ascii="Arial" w:hAnsi="Arial" w:cs="Arial"/>
        </w:rPr>
        <w:t xml:space="preserve"> y reflejan el compromiso de CaixaBank de acompañar a las empresas no solo con financiación, sino aportando visión, contexto y reflexión rigurosa en escenarios de incertidumbre</w:t>
      </w:r>
      <w:r w:rsidR="00443C2D">
        <w:rPr>
          <w:rFonts w:ascii="Arial" w:hAnsi="Arial" w:cs="Arial"/>
        </w:rPr>
        <w:t>”</w:t>
      </w:r>
      <w:r w:rsidR="000A548D" w:rsidRPr="000A548D">
        <w:rPr>
          <w:rFonts w:ascii="Arial" w:hAnsi="Arial" w:cs="Arial"/>
        </w:rPr>
        <w:t>.</w:t>
      </w:r>
    </w:p>
    <w:p w14:paraId="6E36895D" w14:textId="3D2DD754" w:rsidR="004A61B0" w:rsidRPr="004A61B0" w:rsidRDefault="00443C2D" w:rsidP="004A61B0">
      <w:pPr>
        <w:spacing w:line="276" w:lineRule="auto"/>
        <w:ind w:left="-426" w:right="-568"/>
        <w:jc w:val="both"/>
        <w:rPr>
          <w:rFonts w:ascii="Arial" w:hAnsi="Arial" w:cs="Arial"/>
        </w:rPr>
      </w:pPr>
      <w:r>
        <w:rPr>
          <w:rFonts w:ascii="Arial" w:hAnsi="Arial" w:cs="Arial"/>
        </w:rPr>
        <w:t>Por su parte</w:t>
      </w:r>
      <w:r w:rsidR="00EF6CB6" w:rsidRPr="00EF6CB6">
        <w:rPr>
          <w:rFonts w:ascii="Arial" w:hAnsi="Arial" w:cs="Arial"/>
        </w:rPr>
        <w:t xml:space="preserve">, </w:t>
      </w:r>
      <w:r w:rsidR="00E41DA4">
        <w:rPr>
          <w:rFonts w:ascii="Arial" w:hAnsi="Arial" w:cs="Arial"/>
        </w:rPr>
        <w:t xml:space="preserve">Rafael </w:t>
      </w:r>
      <w:r w:rsidR="003530E9">
        <w:rPr>
          <w:rFonts w:ascii="Arial" w:hAnsi="Arial" w:cs="Arial"/>
        </w:rPr>
        <w:t>Dezcallar</w:t>
      </w:r>
      <w:r w:rsidR="00E41DA4">
        <w:rPr>
          <w:rFonts w:ascii="Arial" w:hAnsi="Arial" w:cs="Arial"/>
        </w:rPr>
        <w:t>, embajador de España en China entre 2018 y 2024, y ex director general de Politica Exterior</w:t>
      </w:r>
      <w:r w:rsidR="00EF6CB6" w:rsidRPr="00EF6CB6">
        <w:rPr>
          <w:rFonts w:ascii="Arial" w:hAnsi="Arial" w:cs="Arial"/>
        </w:rPr>
        <w:t>, ha analizado el profundo cambio estructural que atraviesa el mundo</w:t>
      </w:r>
      <w:r w:rsidR="00246F11">
        <w:rPr>
          <w:rFonts w:ascii="Arial" w:hAnsi="Arial" w:cs="Arial"/>
        </w:rPr>
        <w:t>:</w:t>
      </w:r>
      <w:r w:rsidR="00EF6CB6" w:rsidRPr="00EF6CB6">
        <w:rPr>
          <w:rFonts w:ascii="Arial" w:hAnsi="Arial" w:cs="Arial"/>
        </w:rPr>
        <w:t xml:space="preserve"> </w:t>
      </w:r>
      <w:r w:rsidR="004A61B0" w:rsidRPr="004A61B0">
        <w:rPr>
          <w:rFonts w:ascii="Arial" w:hAnsi="Arial" w:cs="Arial"/>
        </w:rPr>
        <w:t>"</w:t>
      </w:r>
      <w:r w:rsidR="00246F11">
        <w:rPr>
          <w:rFonts w:ascii="Arial" w:hAnsi="Arial" w:cs="Arial"/>
        </w:rPr>
        <w:t>e</w:t>
      </w:r>
      <w:r w:rsidR="00246F11" w:rsidRPr="004A61B0">
        <w:rPr>
          <w:rFonts w:ascii="Arial" w:hAnsi="Arial" w:cs="Arial"/>
        </w:rPr>
        <w:t xml:space="preserve">l </w:t>
      </w:r>
      <w:r w:rsidR="004A61B0" w:rsidRPr="004A61B0">
        <w:rPr>
          <w:rFonts w:ascii="Arial" w:hAnsi="Arial" w:cs="Arial"/>
        </w:rPr>
        <w:t>orden creado tras la Segunda Guerra Mundial y la caída del Muro de Berlín ya no existe.</w:t>
      </w:r>
      <w:r w:rsidR="004A61B0">
        <w:rPr>
          <w:rFonts w:ascii="Arial" w:hAnsi="Arial" w:cs="Arial"/>
        </w:rPr>
        <w:t xml:space="preserve"> </w:t>
      </w:r>
      <w:r w:rsidR="004A61B0" w:rsidRPr="004A61B0">
        <w:rPr>
          <w:rFonts w:ascii="Arial" w:hAnsi="Arial" w:cs="Arial"/>
        </w:rPr>
        <w:t>Rusia, China y buena parte del mundo en desarrollo consideran que ese orden fue creado por Estados Unidos y Europa, y quieren reemplazarlo por otro que refleje mejor la composición actual de la comunidad internacional". </w:t>
      </w:r>
    </w:p>
    <w:p w14:paraId="2131E9EF" w14:textId="464B825B" w:rsidR="004A61B0" w:rsidRPr="004A61B0" w:rsidRDefault="004A61B0" w:rsidP="004A61B0">
      <w:pPr>
        <w:spacing w:line="276" w:lineRule="auto"/>
        <w:ind w:left="-426" w:right="-568"/>
        <w:jc w:val="both"/>
        <w:rPr>
          <w:rFonts w:ascii="Arial" w:hAnsi="Arial" w:cs="Arial"/>
        </w:rPr>
      </w:pPr>
      <w:r>
        <w:rPr>
          <w:rFonts w:ascii="Arial" w:hAnsi="Arial" w:cs="Arial"/>
        </w:rPr>
        <w:t>Dezcallar</w:t>
      </w:r>
      <w:r w:rsidR="00EF6CB6" w:rsidRPr="00EF6CB6">
        <w:rPr>
          <w:rFonts w:ascii="Arial" w:hAnsi="Arial" w:cs="Arial"/>
        </w:rPr>
        <w:t xml:space="preserve"> ha subrayado </w:t>
      </w:r>
      <w:r>
        <w:rPr>
          <w:rFonts w:ascii="Arial" w:hAnsi="Arial" w:cs="Arial"/>
        </w:rPr>
        <w:t xml:space="preserve">que </w:t>
      </w:r>
      <w:r w:rsidRPr="004A61B0">
        <w:rPr>
          <w:rFonts w:ascii="Arial" w:hAnsi="Arial" w:cs="Arial"/>
        </w:rPr>
        <w:t>"el ascenso de China como una nueva gran potencia ha alterado los equilibrios de poder y ha provocado una reacción de Estados Unidos, que hasta ahora ha sido la potencia dominante. Se ha creado así una situación de rivalidad estructural entre China y Estados Unidos. Esa rivalidad se desarrolla en múltiples planos: político, militar, económico, tecnológico o ideológico. Su evolución futura marcará el orden internacional en el siglo XXI"</w:t>
      </w:r>
      <w:r w:rsidR="00246F11">
        <w:rPr>
          <w:rFonts w:ascii="Arial" w:hAnsi="Arial" w:cs="Arial"/>
        </w:rPr>
        <w:t>.</w:t>
      </w:r>
    </w:p>
    <w:p w14:paraId="12E83DE9" w14:textId="77777777" w:rsidR="004A61B0" w:rsidRPr="004A61B0" w:rsidRDefault="004A61B0" w:rsidP="004A61B0">
      <w:pPr>
        <w:spacing w:line="276" w:lineRule="auto"/>
        <w:ind w:left="-426" w:right="-568"/>
        <w:jc w:val="both"/>
        <w:rPr>
          <w:rFonts w:ascii="Arial" w:hAnsi="Arial" w:cs="Arial"/>
          <w:b/>
          <w:bCs/>
        </w:rPr>
      </w:pPr>
    </w:p>
    <w:p w14:paraId="359F9762" w14:textId="77777777" w:rsidR="00D75BB0" w:rsidRDefault="00D75BB0" w:rsidP="001C5716">
      <w:pPr>
        <w:spacing w:line="276" w:lineRule="auto"/>
        <w:ind w:left="-426" w:right="-568"/>
        <w:jc w:val="both"/>
        <w:rPr>
          <w:rFonts w:ascii="Arial" w:hAnsi="Arial" w:cs="Arial"/>
          <w:b/>
          <w:bCs/>
        </w:rPr>
      </w:pPr>
    </w:p>
    <w:p w14:paraId="0328D795" w14:textId="729BB04C" w:rsidR="00EF6CB6" w:rsidRPr="00EF6CB6" w:rsidRDefault="00EF6CB6" w:rsidP="001C5716">
      <w:pPr>
        <w:spacing w:line="276" w:lineRule="auto"/>
        <w:ind w:left="-426" w:right="-568"/>
        <w:jc w:val="both"/>
        <w:rPr>
          <w:rFonts w:ascii="Arial" w:hAnsi="Arial" w:cs="Arial"/>
          <w:b/>
          <w:bCs/>
        </w:rPr>
      </w:pPr>
      <w:r w:rsidRPr="00EF6CB6">
        <w:rPr>
          <w:rFonts w:ascii="Arial" w:hAnsi="Arial" w:cs="Arial"/>
          <w:b/>
          <w:bCs/>
        </w:rPr>
        <w:t xml:space="preserve">Compromiso de CaixaBank con las empresas </w:t>
      </w:r>
      <w:r w:rsidR="001C5716">
        <w:rPr>
          <w:rFonts w:ascii="Arial" w:hAnsi="Arial" w:cs="Arial"/>
          <w:b/>
          <w:bCs/>
        </w:rPr>
        <w:t>oscenses</w:t>
      </w:r>
    </w:p>
    <w:p w14:paraId="50E33317" w14:textId="47157922" w:rsidR="00EF6CB6" w:rsidRPr="00EF6CB6" w:rsidRDefault="00EF6CB6" w:rsidP="001C5716">
      <w:pPr>
        <w:spacing w:line="276" w:lineRule="auto"/>
        <w:ind w:left="-426" w:right="-568"/>
        <w:jc w:val="both"/>
        <w:rPr>
          <w:rFonts w:ascii="Arial" w:hAnsi="Arial" w:cs="Arial"/>
        </w:rPr>
      </w:pPr>
      <w:r w:rsidRPr="00EF6CB6">
        <w:rPr>
          <w:rFonts w:ascii="Arial" w:hAnsi="Arial" w:cs="Arial"/>
        </w:rPr>
        <w:t xml:space="preserve">El cierre del acto ha corrido a cargo de </w:t>
      </w:r>
      <w:r w:rsidR="00213386">
        <w:rPr>
          <w:rFonts w:ascii="Arial" w:hAnsi="Arial" w:cs="Arial"/>
        </w:rPr>
        <w:t xml:space="preserve">Carlos </w:t>
      </w:r>
      <w:r w:rsidR="003530E9">
        <w:rPr>
          <w:rFonts w:ascii="Arial" w:hAnsi="Arial" w:cs="Arial"/>
        </w:rPr>
        <w:t>Sánchez</w:t>
      </w:r>
      <w:r w:rsidR="00213386">
        <w:rPr>
          <w:rFonts w:ascii="Arial" w:hAnsi="Arial" w:cs="Arial"/>
        </w:rPr>
        <w:t xml:space="preserve"> Mitelbrum, director de Banca Empresas de la Dirección Territorial Ebro</w:t>
      </w:r>
      <w:r w:rsidRPr="00EF6CB6">
        <w:rPr>
          <w:rFonts w:ascii="Arial" w:hAnsi="Arial" w:cs="Arial"/>
        </w:rPr>
        <w:t>, quien ha destacado el papel de la entidad como aliado estratégico del tejido empresarial en un contexto de transformación permanente. “Hoy, acompañar a las empresas significa no solo ofrecer financiación, sino aportar visión, especialización y conocimiento del entorno para ayudar a tomar mejores decisiones a largo plazo”, ha señalado.</w:t>
      </w:r>
    </w:p>
    <w:p w14:paraId="372BC988" w14:textId="0BF83180" w:rsidR="00EF6CB6" w:rsidRPr="00EF6CB6" w:rsidRDefault="003530E9" w:rsidP="001C5716">
      <w:pPr>
        <w:spacing w:line="276" w:lineRule="auto"/>
        <w:ind w:left="-426" w:right="-568"/>
        <w:jc w:val="both"/>
        <w:rPr>
          <w:rFonts w:ascii="Arial" w:hAnsi="Arial" w:cs="Arial"/>
        </w:rPr>
      </w:pPr>
      <w:r>
        <w:rPr>
          <w:rFonts w:ascii="Arial" w:hAnsi="Arial" w:cs="Arial"/>
        </w:rPr>
        <w:t>Sánchez</w:t>
      </w:r>
      <w:r w:rsidR="00213386">
        <w:rPr>
          <w:rFonts w:ascii="Arial" w:hAnsi="Arial" w:cs="Arial"/>
        </w:rPr>
        <w:t xml:space="preserve"> Mitelbrum,</w:t>
      </w:r>
      <w:r w:rsidR="00213386" w:rsidRPr="00EF6CB6">
        <w:rPr>
          <w:rFonts w:ascii="Arial" w:hAnsi="Arial" w:cs="Arial"/>
        </w:rPr>
        <w:t xml:space="preserve"> </w:t>
      </w:r>
      <w:r w:rsidR="00EF6CB6" w:rsidRPr="00EF6CB6">
        <w:rPr>
          <w:rFonts w:ascii="Arial" w:hAnsi="Arial" w:cs="Arial"/>
        </w:rPr>
        <w:t>ha puesto en valor la propuesta de Banca de Empresas de CaixaBank, basada en la proximidad, la especialización y el compromiso con los territorios, a través de una red de 212 centros y más de 2.000 profesionales dedicados exclusivamente a atender a empresas de todos los tamaños y sectores.</w:t>
      </w:r>
    </w:p>
    <w:p w14:paraId="4A602FC4" w14:textId="22AA8F8E" w:rsidR="00E75658" w:rsidRPr="00E75658" w:rsidRDefault="00EF6CB6" w:rsidP="00E75658">
      <w:pPr>
        <w:spacing w:line="276" w:lineRule="auto"/>
        <w:ind w:left="-426" w:right="-568"/>
        <w:jc w:val="both"/>
        <w:rPr>
          <w:rFonts w:ascii="Arial" w:hAnsi="Arial" w:cs="Arial"/>
          <w:highlight w:val="yellow"/>
        </w:rPr>
      </w:pPr>
      <w:r w:rsidRPr="00E75658">
        <w:rPr>
          <w:rFonts w:ascii="Arial" w:hAnsi="Arial" w:cs="Arial"/>
        </w:rPr>
        <w:t>En el caso de A</w:t>
      </w:r>
      <w:r w:rsidR="00E75658">
        <w:rPr>
          <w:rFonts w:ascii="Arial" w:hAnsi="Arial" w:cs="Arial"/>
        </w:rPr>
        <w:t>ragón</w:t>
      </w:r>
      <w:r w:rsidR="00E75658" w:rsidRPr="00E75658">
        <w:rPr>
          <w:rFonts w:ascii="Arial" w:hAnsi="Arial" w:cs="Arial"/>
        </w:rPr>
        <w:t>, e</w:t>
      </w:r>
      <w:r w:rsidRPr="00E75658">
        <w:rPr>
          <w:rFonts w:ascii="Arial" w:hAnsi="Arial" w:cs="Arial"/>
        </w:rPr>
        <w:t xml:space="preserve">n 2025, CaixaBank ha concedido más de </w:t>
      </w:r>
      <w:r w:rsidR="00E75658" w:rsidRPr="00E75658">
        <w:rPr>
          <w:rFonts w:ascii="Arial" w:hAnsi="Arial" w:cs="Arial"/>
        </w:rPr>
        <w:t xml:space="preserve">1.250 </w:t>
      </w:r>
      <w:r w:rsidRPr="00E75658">
        <w:rPr>
          <w:rFonts w:ascii="Arial" w:hAnsi="Arial" w:cs="Arial"/>
        </w:rPr>
        <w:t>millones de euros en financiación a empresas a</w:t>
      </w:r>
      <w:r w:rsidR="00E75658" w:rsidRPr="00E75658">
        <w:rPr>
          <w:rFonts w:ascii="Arial" w:hAnsi="Arial" w:cs="Arial"/>
        </w:rPr>
        <w:t>ragonesas</w:t>
      </w:r>
      <w:r w:rsidRPr="00E75658">
        <w:rPr>
          <w:rFonts w:ascii="Arial" w:hAnsi="Arial" w:cs="Arial"/>
        </w:rPr>
        <w:t xml:space="preserve">, un </w:t>
      </w:r>
      <w:r w:rsidR="00E75658" w:rsidRPr="00E75658">
        <w:rPr>
          <w:rFonts w:ascii="Arial" w:hAnsi="Arial" w:cs="Arial"/>
        </w:rPr>
        <w:t>11</w:t>
      </w:r>
      <w:r w:rsidRPr="00E75658">
        <w:rPr>
          <w:rFonts w:ascii="Arial" w:hAnsi="Arial" w:cs="Arial"/>
        </w:rPr>
        <w:t xml:space="preserve"> % más que el año anterior, </w:t>
      </w:r>
      <w:r w:rsidR="00E75658" w:rsidRPr="00E75658">
        <w:rPr>
          <w:rFonts w:ascii="Arial" w:hAnsi="Arial" w:cs="Arial"/>
        </w:rPr>
        <w:t xml:space="preserve">de los cuales más de </w:t>
      </w:r>
      <w:r w:rsidR="00246F11" w:rsidRPr="00E75658">
        <w:rPr>
          <w:rFonts w:ascii="Arial" w:hAnsi="Arial" w:cs="Arial"/>
        </w:rPr>
        <w:t>264</w:t>
      </w:r>
      <w:r w:rsidR="00246F11">
        <w:rPr>
          <w:rFonts w:ascii="Arial" w:hAnsi="Arial" w:cs="Arial"/>
        </w:rPr>
        <w:t xml:space="preserve"> millones</w:t>
      </w:r>
      <w:r w:rsidR="00246F11" w:rsidRPr="00E75658">
        <w:rPr>
          <w:rFonts w:ascii="Arial" w:hAnsi="Arial" w:cs="Arial"/>
        </w:rPr>
        <w:t xml:space="preserve"> </w:t>
      </w:r>
      <w:r w:rsidR="00E75658" w:rsidRPr="00E75658">
        <w:rPr>
          <w:rFonts w:ascii="Arial" w:hAnsi="Arial" w:cs="Arial"/>
        </w:rPr>
        <w:t xml:space="preserve">corresponden a empresas de Huesca y provincia, lo que supuso un incremento del 55% respecto al ejercicio previo. Esta financiación está </w:t>
      </w:r>
      <w:r w:rsidRPr="00E75658">
        <w:rPr>
          <w:rFonts w:ascii="Arial" w:hAnsi="Arial" w:cs="Arial"/>
        </w:rPr>
        <w:t>destinada tanto a cubrir necesidades de liquidez como a impulsar proyectos de inversión, innovación y crecimiento.</w:t>
      </w:r>
    </w:p>
    <w:p w14:paraId="36EB91E7" w14:textId="475B2501" w:rsidR="001C5716" w:rsidRPr="001C5716" w:rsidRDefault="001C5716" w:rsidP="001C5716">
      <w:pPr>
        <w:spacing w:line="276" w:lineRule="auto"/>
        <w:ind w:left="-426" w:right="-568"/>
        <w:jc w:val="both"/>
        <w:rPr>
          <w:rFonts w:ascii="Arial" w:hAnsi="Arial" w:cs="Arial"/>
        </w:rPr>
      </w:pPr>
      <w:r w:rsidRPr="001C5716">
        <w:rPr>
          <w:rFonts w:ascii="Arial" w:hAnsi="Arial" w:cs="Arial"/>
        </w:rPr>
        <w:t xml:space="preserve">Esta jornada </w:t>
      </w:r>
      <w:r>
        <w:rPr>
          <w:rFonts w:ascii="Arial" w:hAnsi="Arial" w:cs="Arial"/>
        </w:rPr>
        <w:t>es la primera activación que coincide</w:t>
      </w:r>
      <w:r w:rsidRPr="001C5716">
        <w:rPr>
          <w:rFonts w:ascii="Arial" w:hAnsi="Arial" w:cs="Arial"/>
        </w:rPr>
        <w:t xml:space="preserve"> con la </w:t>
      </w:r>
      <w:r>
        <w:rPr>
          <w:rFonts w:ascii="Arial" w:hAnsi="Arial" w:cs="Arial"/>
        </w:rPr>
        <w:t xml:space="preserve">reciente </w:t>
      </w:r>
      <w:r w:rsidRPr="001C5716">
        <w:rPr>
          <w:rFonts w:ascii="Arial" w:hAnsi="Arial" w:cs="Arial"/>
        </w:rPr>
        <w:t xml:space="preserve">puesta en marcha de un nuevo Centro de Empresas Huesca, con el objetivo proporcionar un servicio </w:t>
      </w:r>
      <w:r>
        <w:rPr>
          <w:rFonts w:ascii="Arial" w:hAnsi="Arial" w:cs="Arial"/>
        </w:rPr>
        <w:t>cercano</w:t>
      </w:r>
      <w:r w:rsidRPr="001C5716">
        <w:rPr>
          <w:rFonts w:ascii="Arial" w:hAnsi="Arial" w:cs="Arial"/>
        </w:rPr>
        <w:t xml:space="preserve"> y de calidad a las empresas del territorio.</w:t>
      </w:r>
    </w:p>
    <w:p w14:paraId="7DDFEADE" w14:textId="0451EC7E" w:rsidR="00553E17" w:rsidRDefault="001C5716" w:rsidP="001C5716">
      <w:pPr>
        <w:spacing w:line="276" w:lineRule="auto"/>
        <w:ind w:left="-426" w:right="-568"/>
        <w:jc w:val="both"/>
        <w:rPr>
          <w:rFonts w:ascii="Arial" w:hAnsi="Arial" w:cs="Arial"/>
        </w:rPr>
      </w:pPr>
      <w:r w:rsidRPr="001C5716">
        <w:rPr>
          <w:rFonts w:ascii="Arial" w:hAnsi="Arial" w:cs="Arial"/>
        </w:rPr>
        <w:t xml:space="preserve">El equipo liderado por Carlos Lacosta cuenta con 13 profesionales al servicio de las empresas </w:t>
      </w:r>
      <w:r w:rsidR="00246F11">
        <w:rPr>
          <w:rFonts w:ascii="Arial" w:hAnsi="Arial" w:cs="Arial"/>
        </w:rPr>
        <w:t>oscenses</w:t>
      </w:r>
      <w:r w:rsidRPr="001C5716">
        <w:rPr>
          <w:rFonts w:ascii="Arial" w:hAnsi="Arial" w:cs="Arial"/>
        </w:rPr>
        <w:t>, que hoy en día atiende a una cartera de cerca de 2.000 clientes</w:t>
      </w:r>
      <w:r w:rsidR="00213386">
        <w:rPr>
          <w:rFonts w:ascii="Arial" w:hAnsi="Arial" w:cs="Arial"/>
        </w:rPr>
        <w:t>.</w:t>
      </w:r>
      <w:r w:rsidRPr="001C5716">
        <w:t xml:space="preserve"> </w:t>
      </w:r>
      <w:r w:rsidRPr="001C5716">
        <w:rPr>
          <w:rFonts w:ascii="Arial" w:hAnsi="Arial" w:cs="Arial"/>
        </w:rPr>
        <w:t xml:space="preserve">Este nuevo centro de Empresas en Huesca se suma a la red de oficinas y centros especializados de CaixaBank en Aragón, consolidando su liderazgo en el apoyo a las pequeñas, medianas y grandes empresas. </w:t>
      </w:r>
    </w:p>
    <w:p w14:paraId="006E658A" w14:textId="3A80D82C" w:rsidR="00EF6CB6" w:rsidRDefault="001C5716" w:rsidP="001C5716">
      <w:pPr>
        <w:spacing w:line="276" w:lineRule="auto"/>
        <w:ind w:left="-426" w:right="-568"/>
        <w:jc w:val="both"/>
        <w:rPr>
          <w:rFonts w:ascii="Arial" w:hAnsi="Arial" w:cs="Arial"/>
        </w:rPr>
      </w:pPr>
      <w:r w:rsidRPr="001C5716">
        <w:rPr>
          <w:rFonts w:ascii="Arial" w:hAnsi="Arial" w:cs="Arial"/>
        </w:rPr>
        <w:t>Con su apertura, CaixaBank sigue apostando por la innovación</w:t>
      </w:r>
      <w:r>
        <w:rPr>
          <w:rFonts w:ascii="Arial" w:hAnsi="Arial" w:cs="Arial"/>
        </w:rPr>
        <w:t>, el acompañamiento</w:t>
      </w:r>
      <w:r w:rsidRPr="001C5716">
        <w:rPr>
          <w:rFonts w:ascii="Arial" w:hAnsi="Arial" w:cs="Arial"/>
        </w:rPr>
        <w:t xml:space="preserve"> </w:t>
      </w:r>
      <w:r w:rsidR="009234C5" w:rsidRPr="001C5716">
        <w:rPr>
          <w:rFonts w:ascii="Arial" w:hAnsi="Arial" w:cs="Arial"/>
        </w:rPr>
        <w:t xml:space="preserve">personalizado </w:t>
      </w:r>
      <w:r w:rsidR="009234C5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la mejora de la experiencia cliente, </w:t>
      </w:r>
      <w:r w:rsidRPr="001C5716">
        <w:rPr>
          <w:rFonts w:ascii="Arial" w:hAnsi="Arial" w:cs="Arial"/>
        </w:rPr>
        <w:t>que demanda el sector empresarial en la actualidad.</w:t>
      </w:r>
    </w:p>
    <w:p w14:paraId="2846283C" w14:textId="77777777" w:rsidR="001C5716" w:rsidRPr="00EF6CB6" w:rsidRDefault="001C5716" w:rsidP="001C5716">
      <w:pPr>
        <w:spacing w:line="276" w:lineRule="auto"/>
        <w:ind w:left="-426" w:right="-568"/>
        <w:jc w:val="both"/>
        <w:rPr>
          <w:rFonts w:ascii="Arial" w:hAnsi="Arial" w:cs="Arial"/>
        </w:rPr>
      </w:pPr>
    </w:p>
    <w:p w14:paraId="2639FDDB" w14:textId="4D97D5D9" w:rsidR="00EF6CB6" w:rsidRPr="00EF6CB6" w:rsidRDefault="00EF6CB6" w:rsidP="001C5716">
      <w:pPr>
        <w:spacing w:line="276" w:lineRule="auto"/>
        <w:ind w:left="-426" w:right="-568"/>
        <w:jc w:val="both"/>
        <w:rPr>
          <w:rFonts w:ascii="Arial" w:hAnsi="Arial" w:cs="Arial"/>
          <w:b/>
          <w:bCs/>
        </w:rPr>
      </w:pPr>
      <w:r w:rsidRPr="00EF6CB6">
        <w:rPr>
          <w:rFonts w:ascii="Arial" w:hAnsi="Arial" w:cs="Arial"/>
          <w:b/>
          <w:bCs/>
        </w:rPr>
        <w:t>Banca con impacto social</w:t>
      </w:r>
    </w:p>
    <w:p w14:paraId="19CC802C" w14:textId="2C6CF132" w:rsidR="00EF6CB6" w:rsidRPr="00B03D52" w:rsidRDefault="00EF6CB6" w:rsidP="001C5716">
      <w:pPr>
        <w:spacing w:line="276" w:lineRule="auto"/>
        <w:ind w:left="-426" w:right="-568"/>
        <w:jc w:val="both"/>
        <w:rPr>
          <w:rFonts w:ascii="Arial" w:hAnsi="Arial" w:cs="Arial"/>
          <w:color w:val="FF0000"/>
        </w:rPr>
      </w:pPr>
      <w:r w:rsidRPr="00E75658">
        <w:rPr>
          <w:rFonts w:ascii="Arial" w:hAnsi="Arial" w:cs="Arial"/>
        </w:rPr>
        <w:t xml:space="preserve">Durante su intervención, </w:t>
      </w:r>
      <w:r w:rsidR="003530E9">
        <w:rPr>
          <w:rFonts w:ascii="Arial" w:hAnsi="Arial" w:cs="Arial"/>
        </w:rPr>
        <w:t>Sánchez</w:t>
      </w:r>
      <w:r w:rsidR="00374D1F">
        <w:rPr>
          <w:rFonts w:ascii="Arial" w:hAnsi="Arial" w:cs="Arial"/>
        </w:rPr>
        <w:t xml:space="preserve"> Mitelbrum</w:t>
      </w:r>
      <w:r w:rsidR="00374D1F" w:rsidRPr="00E75658">
        <w:rPr>
          <w:rFonts w:ascii="Arial" w:hAnsi="Arial" w:cs="Arial"/>
        </w:rPr>
        <w:t xml:space="preserve"> </w:t>
      </w:r>
      <w:r w:rsidRPr="00E75658">
        <w:rPr>
          <w:rFonts w:ascii="Arial" w:hAnsi="Arial" w:cs="Arial"/>
        </w:rPr>
        <w:t xml:space="preserve">ha subrayado asimismo que el compromiso de CaixaBank va más allá de la actividad financiera, a través de la acción social y del papel de la Fundación “la Caixa”. En este sentido, ha destacado la aportación de las empresas </w:t>
      </w:r>
      <w:r w:rsidR="00E75658">
        <w:rPr>
          <w:rFonts w:ascii="Arial" w:hAnsi="Arial" w:cs="Arial"/>
        </w:rPr>
        <w:t>aragonesas</w:t>
      </w:r>
      <w:r w:rsidRPr="00E75658">
        <w:rPr>
          <w:rFonts w:ascii="Arial" w:hAnsi="Arial" w:cs="Arial"/>
        </w:rPr>
        <w:t xml:space="preserve"> a programas como Incorpora, que facilita la integración laboral de personas en situación de vulnerabilidad, y GAVI, que contribuye a la inmunización infantil en países en desarrollo.</w:t>
      </w:r>
      <w:r w:rsidR="00B03D52">
        <w:rPr>
          <w:rFonts w:ascii="Arial" w:hAnsi="Arial" w:cs="Arial"/>
        </w:rPr>
        <w:t xml:space="preserve"> </w:t>
      </w:r>
    </w:p>
    <w:p w14:paraId="4415978C" w14:textId="488C3D71" w:rsidR="00CD14AE" w:rsidRPr="00B03D52" w:rsidRDefault="004A61B0" w:rsidP="00B03D52">
      <w:pPr>
        <w:spacing w:line="276" w:lineRule="auto"/>
        <w:ind w:left="-426" w:right="-568"/>
        <w:jc w:val="both"/>
        <w:rPr>
          <w:rFonts w:ascii="Arial" w:hAnsi="Arial" w:cs="Arial"/>
          <w:highlight w:val="yellow"/>
        </w:rPr>
      </w:pPr>
      <w:bookmarkStart w:id="1" w:name="_Hlk227227678"/>
      <w:r w:rsidRPr="00B03D52">
        <w:rPr>
          <w:rFonts w:ascii="Arial" w:hAnsi="Arial" w:cs="Arial"/>
        </w:rPr>
        <w:t>Además,</w:t>
      </w:r>
      <w:r w:rsidR="00B03D52" w:rsidRPr="00B03D52">
        <w:rPr>
          <w:rFonts w:ascii="Arial" w:hAnsi="Arial" w:cs="Arial"/>
        </w:rPr>
        <w:t xml:space="preserve"> </w:t>
      </w:r>
      <w:r w:rsidR="00246F11">
        <w:rPr>
          <w:rFonts w:ascii="Arial" w:hAnsi="Arial" w:cs="Arial"/>
        </w:rPr>
        <w:t xml:space="preserve">ha hecho hincapié en </w:t>
      </w:r>
      <w:r w:rsidR="00B03D52" w:rsidRPr="00B03D52">
        <w:rPr>
          <w:rFonts w:ascii="Arial" w:hAnsi="Arial" w:cs="Arial"/>
        </w:rPr>
        <w:t>la</w:t>
      </w:r>
      <w:r w:rsidR="00B03D52">
        <w:rPr>
          <w:rFonts w:ascii="Arial" w:hAnsi="Arial" w:cs="Arial"/>
        </w:rPr>
        <w:t xml:space="preserve"> </w:t>
      </w:r>
      <w:r w:rsidR="00CD14AE" w:rsidRPr="00CD14AE">
        <w:rPr>
          <w:rFonts w:ascii="Arial" w:hAnsi="Arial" w:cs="Arial"/>
        </w:rPr>
        <w:t xml:space="preserve">colaboración </w:t>
      </w:r>
      <w:r w:rsidR="00B03D52">
        <w:rPr>
          <w:rFonts w:ascii="Arial" w:hAnsi="Arial" w:cs="Arial"/>
        </w:rPr>
        <w:t>de empresas oscenses en la iniciativa “El</w:t>
      </w:r>
      <w:r w:rsidR="00CD14AE" w:rsidRPr="00CD14AE">
        <w:rPr>
          <w:rFonts w:ascii="Arial" w:hAnsi="Arial" w:cs="Arial"/>
        </w:rPr>
        <w:t xml:space="preserve"> árbol de los sueños</w:t>
      </w:r>
      <w:r w:rsidR="00B03D52">
        <w:rPr>
          <w:rFonts w:ascii="Arial" w:hAnsi="Arial" w:cs="Arial"/>
        </w:rPr>
        <w:t>”</w:t>
      </w:r>
      <w:r w:rsidR="00546C9E">
        <w:rPr>
          <w:rFonts w:ascii="Arial" w:hAnsi="Arial" w:cs="Arial"/>
        </w:rPr>
        <w:t>, iniciativa impulsada por</w:t>
      </w:r>
      <w:r w:rsidR="00546C9E" w:rsidRPr="00546C9E">
        <w:t xml:space="preserve"> </w:t>
      </w:r>
      <w:r w:rsidR="00546C9E" w:rsidRPr="00546C9E">
        <w:rPr>
          <w:rFonts w:ascii="Arial" w:hAnsi="Arial" w:cs="Arial"/>
        </w:rPr>
        <w:t>CaixaBank</w:t>
      </w:r>
      <w:r w:rsidR="00546C9E">
        <w:rPr>
          <w:rFonts w:ascii="Arial" w:hAnsi="Arial" w:cs="Arial"/>
        </w:rPr>
        <w:t xml:space="preserve">, de la mano de entidades sociales locales, que la </w:t>
      </w:r>
      <w:r w:rsidR="00546C9E">
        <w:rPr>
          <w:rFonts w:ascii="Arial" w:hAnsi="Arial" w:cs="Arial"/>
        </w:rPr>
        <w:lastRenderedPageBreak/>
        <w:t xml:space="preserve">pasada edición </w:t>
      </w:r>
      <w:r w:rsidR="00546C9E" w:rsidRPr="00546C9E">
        <w:rPr>
          <w:rFonts w:ascii="Arial" w:hAnsi="Arial" w:cs="Arial"/>
        </w:rPr>
        <w:t>reparti</w:t>
      </w:r>
      <w:r w:rsidR="00546C9E">
        <w:rPr>
          <w:rFonts w:ascii="Arial" w:hAnsi="Arial" w:cs="Arial"/>
        </w:rPr>
        <w:t>ó 514</w:t>
      </w:r>
      <w:r w:rsidR="00546C9E" w:rsidRPr="00546C9E">
        <w:rPr>
          <w:rFonts w:ascii="Arial" w:hAnsi="Arial" w:cs="Arial"/>
        </w:rPr>
        <w:t xml:space="preserve"> regalos a niños </w:t>
      </w:r>
      <w:r w:rsidR="00546C9E">
        <w:rPr>
          <w:rFonts w:ascii="Arial" w:hAnsi="Arial" w:cs="Arial"/>
        </w:rPr>
        <w:t xml:space="preserve">en Aragón, </w:t>
      </w:r>
      <w:r w:rsidR="00546C9E" w:rsidRPr="00546C9E">
        <w:rPr>
          <w:rFonts w:ascii="Arial" w:hAnsi="Arial" w:cs="Arial"/>
        </w:rPr>
        <w:t xml:space="preserve">en riesgo de vulnerabilidad y </w:t>
      </w:r>
      <w:r w:rsidR="00546C9E">
        <w:rPr>
          <w:rFonts w:ascii="Arial" w:hAnsi="Arial" w:cs="Arial"/>
        </w:rPr>
        <w:t xml:space="preserve">a 122 </w:t>
      </w:r>
      <w:r w:rsidR="00546C9E" w:rsidRPr="00546C9E">
        <w:rPr>
          <w:rFonts w:ascii="Arial" w:hAnsi="Arial" w:cs="Arial"/>
        </w:rPr>
        <w:t>personas mayores</w:t>
      </w:r>
      <w:r w:rsidR="00546C9E">
        <w:rPr>
          <w:rFonts w:ascii="Arial" w:hAnsi="Arial" w:cs="Arial"/>
        </w:rPr>
        <w:t>.</w:t>
      </w:r>
    </w:p>
    <w:bookmarkEnd w:id="1"/>
    <w:p w14:paraId="0A93ECA2" w14:textId="3E023673" w:rsidR="00EF6CB6" w:rsidRPr="00EF6CB6" w:rsidRDefault="00EF6CB6" w:rsidP="00EF6CB6">
      <w:pPr>
        <w:spacing w:line="276" w:lineRule="auto"/>
        <w:ind w:left="-426" w:right="-568"/>
        <w:jc w:val="both"/>
        <w:rPr>
          <w:rFonts w:ascii="Arial" w:hAnsi="Arial" w:cs="Arial"/>
        </w:rPr>
      </w:pPr>
      <w:r w:rsidRPr="00E75658">
        <w:rPr>
          <w:rFonts w:ascii="Arial" w:hAnsi="Arial" w:cs="Arial"/>
        </w:rPr>
        <w:t xml:space="preserve">Con encuentros como el celebrado hoy en </w:t>
      </w:r>
      <w:r w:rsidR="00E75658">
        <w:rPr>
          <w:rFonts w:ascii="Arial" w:hAnsi="Arial" w:cs="Arial"/>
        </w:rPr>
        <w:t>Huesca,</w:t>
      </w:r>
      <w:r w:rsidRPr="00E75658">
        <w:rPr>
          <w:rFonts w:ascii="Arial" w:hAnsi="Arial" w:cs="Arial"/>
        </w:rPr>
        <w:t xml:space="preserve"> CaixaBank refuerza su compromiso de estar al lado de las empresas </w:t>
      </w:r>
      <w:r w:rsidR="00E75658">
        <w:rPr>
          <w:rFonts w:ascii="Arial" w:hAnsi="Arial" w:cs="Arial"/>
        </w:rPr>
        <w:t>oscenses</w:t>
      </w:r>
      <w:r w:rsidRPr="00E75658">
        <w:rPr>
          <w:rFonts w:ascii="Arial" w:hAnsi="Arial" w:cs="Arial"/>
        </w:rPr>
        <w:t xml:space="preserve"> como socio estratégico, combinando análisis del contexto global, apoyo financiero, acompañamiento especializado y compromiso social.</w:t>
      </w:r>
    </w:p>
    <w:p w14:paraId="5BACAEA1" w14:textId="67E9B919" w:rsidR="00737936" w:rsidRPr="00065691" w:rsidRDefault="00737936" w:rsidP="00E71F24">
      <w:pPr>
        <w:spacing w:line="276" w:lineRule="auto"/>
        <w:ind w:left="-426" w:right="-568"/>
        <w:jc w:val="both"/>
        <w:rPr>
          <w:rFonts w:ascii="Arial" w:hAnsi="Arial" w:cs="Arial"/>
          <w:lang w:val="es-ES_tradnl"/>
        </w:rPr>
      </w:pPr>
    </w:p>
    <w:sectPr w:rsidR="00737936" w:rsidRPr="00065691" w:rsidSect="00A453ED">
      <w:headerReference w:type="default" r:id="rId11"/>
      <w:footerReference w:type="default" r:id="rId12"/>
      <w:pgSz w:w="11906" w:h="16838"/>
      <w:pgMar w:top="2552" w:right="1701" w:bottom="2268" w:left="1701" w:header="73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4FF45" w14:textId="77777777" w:rsidR="00A37049" w:rsidRDefault="00A37049" w:rsidP="001E4FCE">
      <w:pPr>
        <w:spacing w:after="0" w:line="240" w:lineRule="auto"/>
      </w:pPr>
      <w:r>
        <w:separator/>
      </w:r>
    </w:p>
  </w:endnote>
  <w:endnote w:type="continuationSeparator" w:id="0">
    <w:p w14:paraId="2FDB5E10" w14:textId="77777777" w:rsidR="00A37049" w:rsidRDefault="00A37049" w:rsidP="001E4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80B65" w14:textId="67EC4CBB" w:rsidR="008F0D64" w:rsidRPr="00B60236" w:rsidRDefault="00524B9E" w:rsidP="009D0564">
    <w:pPr>
      <w:pStyle w:val="Piedepgina"/>
      <w:rPr>
        <w:rFonts w:ascii="Arial" w:hAnsi="Arial" w:cs="Arial"/>
        <w:sz w:val="16"/>
        <w:szCs w:val="16"/>
      </w:rPr>
    </w:pPr>
    <w:r>
      <w:rPr>
        <w:noProof/>
      </w:rPr>
      <w:drawing>
        <wp:anchor distT="0" distB="0" distL="114300" distR="114300" simplePos="0" relativeHeight="251666432" behindDoc="1" locked="0" layoutInCell="1" allowOverlap="1" wp14:anchorId="56DB8FB8" wp14:editId="22D63774">
          <wp:simplePos x="0" y="0"/>
          <wp:positionH relativeFrom="column">
            <wp:posOffset>894715</wp:posOffset>
          </wp:positionH>
          <wp:positionV relativeFrom="paragraph">
            <wp:posOffset>-481330</wp:posOffset>
          </wp:positionV>
          <wp:extent cx="5320030" cy="857207"/>
          <wp:effectExtent l="0" t="0" r="0" b="63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76776" cy="866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4FE3913D" wp14:editId="2B58F838">
              <wp:simplePos x="0" y="0"/>
              <wp:positionH relativeFrom="page">
                <wp:posOffset>250825</wp:posOffset>
              </wp:positionH>
              <wp:positionV relativeFrom="paragraph">
                <wp:posOffset>-292100</wp:posOffset>
              </wp:positionV>
              <wp:extent cx="1771650" cy="1404620"/>
              <wp:effectExtent l="0" t="0" r="0" b="0"/>
              <wp:wrapSquare wrapText="bothSides"/>
              <wp:docPr id="9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48DCE5" w14:textId="588597C6" w:rsidR="001D4F30" w:rsidRDefault="001D4F30" w:rsidP="001D4F30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1D4F30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Dirección de Comunicación </w:t>
                          </w:r>
                          <w:r w:rsidR="00FA716A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Externa</w:t>
                          </w:r>
                        </w:p>
                        <w:p w14:paraId="7B002AFB" w14:textId="7ACCE8CD" w:rsidR="00317CF0" w:rsidRDefault="00317CF0" w:rsidP="001D4F30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Elena Martin Egea</w:t>
                          </w:r>
                        </w:p>
                        <w:p w14:paraId="3E274530" w14:textId="31A216F9" w:rsidR="00317CF0" w:rsidRDefault="009234C5" w:rsidP="001D4F30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hyperlink r:id="rId2" w:history="1">
                            <w:r w:rsidRPr="000C51C9">
                              <w:rPr>
                                <w:rStyle w:val="Hipervnculo"/>
                                <w:rFonts w:ascii="Arial" w:hAnsi="Arial" w:cs="Arial"/>
                                <w:sz w:val="12"/>
                                <w:szCs w:val="12"/>
                              </w:rPr>
                              <w:t>elena.m.martin@caixabank.com</w:t>
                            </w:r>
                          </w:hyperlink>
                        </w:p>
                        <w:p w14:paraId="44E21206" w14:textId="789032DD" w:rsidR="001D4F30" w:rsidRDefault="00317CF0" w:rsidP="001D4F30">
                          <w:pPr>
                            <w:spacing w:after="0" w:line="240" w:lineRule="auto"/>
                            <w:rPr>
                              <w:rStyle w:val="Hipervnculo"/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hyperlink r:id="rId3" w:history="1">
                            <w:r w:rsidRPr="000C51C9">
                              <w:rPr>
                                <w:rStyle w:val="Hipervnculo"/>
                                <w:rFonts w:ascii="Arial" w:hAnsi="Arial" w:cs="Arial"/>
                                <w:sz w:val="12"/>
                                <w:szCs w:val="12"/>
                              </w:rPr>
                              <w:t>prensa@caixabank.com</w:t>
                            </w:r>
                          </w:hyperlink>
                        </w:p>
                        <w:p w14:paraId="574FF64D" w14:textId="2D61DB92" w:rsidR="00305BD3" w:rsidRPr="001D4F30" w:rsidRDefault="00305BD3" w:rsidP="001D4F30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305BD3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https://www.caixabank.com/es/actualidad.html</w:t>
                          </w:r>
                          <w:hyperlink r:id="rId4" w:history="1"/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FE3913D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9.75pt;margin-top:-23pt;width:139.5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" stroked="f">
              <v:textbox style="mso-fit-shape-to-text:t">
                <w:txbxContent>
                  <w:p w14:paraId="2948DCE5" w14:textId="588597C6" w:rsidR="001D4F30" w:rsidRDefault="001D4F30" w:rsidP="001D4F30">
                    <w:pPr>
                      <w:spacing w:after="0" w:line="240" w:lineRule="auto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1D4F30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Dirección de Comunicación </w:t>
                    </w:r>
                    <w:r w:rsidR="00FA716A">
                      <w:rPr>
                        <w:rFonts w:ascii="Arial" w:hAnsi="Arial" w:cs="Arial"/>
                        <w:sz w:val="12"/>
                        <w:szCs w:val="12"/>
                      </w:rPr>
                      <w:t>Externa</w:t>
                    </w:r>
                  </w:p>
                  <w:p w14:paraId="7B002AFB" w14:textId="7ACCE8CD" w:rsidR="00317CF0" w:rsidRDefault="00317CF0" w:rsidP="001D4F30">
                    <w:pPr>
                      <w:spacing w:after="0" w:line="240" w:lineRule="auto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Elena Martin Egea</w:t>
                    </w:r>
                  </w:p>
                  <w:p w14:paraId="3E274530" w14:textId="31A216F9" w:rsidR="00317CF0" w:rsidRDefault="009234C5" w:rsidP="001D4F30">
                    <w:pPr>
                      <w:spacing w:after="0" w:line="240" w:lineRule="auto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hyperlink r:id="rId5" w:history="1">
                      <w:r w:rsidRPr="000C51C9">
                        <w:rPr>
                          <w:rStyle w:val="Hipervnculo"/>
                          <w:rFonts w:ascii="Arial" w:hAnsi="Arial" w:cs="Arial"/>
                          <w:sz w:val="12"/>
                          <w:szCs w:val="12"/>
                        </w:rPr>
                        <w:t>elena.m.martin@caixabank.com</w:t>
                      </w:r>
                    </w:hyperlink>
                  </w:p>
                  <w:p w14:paraId="44E21206" w14:textId="789032DD" w:rsidR="001D4F30" w:rsidRDefault="00317CF0" w:rsidP="001D4F30">
                    <w:pPr>
                      <w:spacing w:after="0" w:line="240" w:lineRule="auto"/>
                      <w:rPr>
                        <w:rStyle w:val="Hipervnculo"/>
                        <w:rFonts w:ascii="Arial" w:hAnsi="Arial" w:cs="Arial"/>
                        <w:sz w:val="12"/>
                        <w:szCs w:val="12"/>
                      </w:rPr>
                    </w:pPr>
                    <w:hyperlink r:id="rId6" w:history="1">
                      <w:r w:rsidRPr="000C51C9">
                        <w:rPr>
                          <w:rStyle w:val="Hipervnculo"/>
                          <w:rFonts w:ascii="Arial" w:hAnsi="Arial" w:cs="Arial"/>
                          <w:sz w:val="12"/>
                          <w:szCs w:val="12"/>
                        </w:rPr>
                        <w:t>prensa@caixabank.com</w:t>
                      </w:r>
                    </w:hyperlink>
                  </w:p>
                  <w:p w14:paraId="574FF64D" w14:textId="2D61DB92" w:rsidR="00305BD3" w:rsidRPr="001D4F30" w:rsidRDefault="00305BD3" w:rsidP="001D4F30">
                    <w:pPr>
                      <w:spacing w:after="0" w:line="240" w:lineRule="auto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305BD3">
                      <w:rPr>
                        <w:rFonts w:ascii="Arial" w:hAnsi="Arial" w:cs="Arial"/>
                        <w:sz w:val="12"/>
                        <w:szCs w:val="12"/>
                      </w:rPr>
                      <w:t>https://www.caixabank.com/es/actualidad.html</w:t>
                    </w:r>
                    <w:hyperlink r:id="rId7" w:history="1"/>
                  </w:p>
                </w:txbxContent>
              </v:textbox>
              <w10:wrap type="square" anchorx="page"/>
            </v:shape>
          </w:pict>
        </mc:Fallback>
      </mc:AlternateContent>
    </w:r>
    <w:r w:rsidR="00305BD3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E7D3522" wp14:editId="2B813C6B">
              <wp:simplePos x="0" y="0"/>
              <wp:positionH relativeFrom="page">
                <wp:posOffset>361950</wp:posOffset>
              </wp:positionH>
              <wp:positionV relativeFrom="paragraph">
                <wp:posOffset>-567690</wp:posOffset>
              </wp:positionV>
              <wp:extent cx="6667500" cy="28575"/>
              <wp:effectExtent l="0" t="0" r="19050" b="28575"/>
              <wp:wrapSquare wrapText="bothSides"/>
              <wp:docPr id="12" name="Conector rect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667500" cy="2857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01997BC" id="Conector recto 12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28.5pt,-44.7pt" to="553.5pt,-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" strokecolor="black [3200]" strokeweight=".5pt">
              <v:stroke joinstyle="miter"/>
              <w10:wrap type="square" anchorx="page"/>
            </v:line>
          </w:pict>
        </mc:Fallback>
      </mc:AlternateContent>
    </w:r>
  </w:p>
  <w:p w14:paraId="08AF43A8" w14:textId="0144EFB4" w:rsidR="00271003" w:rsidRDefault="00271003" w:rsidP="00271003">
    <w:pPr>
      <w:pStyle w:val="Piedepgina"/>
      <w:tabs>
        <w:tab w:val="clear" w:pos="4252"/>
        <w:tab w:val="clear" w:pos="8504"/>
        <w:tab w:val="left" w:pos="5882"/>
      </w:tabs>
      <w:ind w:left="9204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2082F" w14:textId="77777777" w:rsidR="00A37049" w:rsidRDefault="00A37049" w:rsidP="001E4FCE">
      <w:pPr>
        <w:spacing w:after="0" w:line="240" w:lineRule="auto"/>
      </w:pPr>
      <w:r>
        <w:separator/>
      </w:r>
    </w:p>
  </w:footnote>
  <w:footnote w:type="continuationSeparator" w:id="0">
    <w:p w14:paraId="1D265E18" w14:textId="77777777" w:rsidR="00A37049" w:rsidRDefault="00A37049" w:rsidP="001E4F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3BF40" w14:textId="079CF501" w:rsidR="001E4FCE" w:rsidRDefault="00B60236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8660B0" wp14:editId="2E03C975">
              <wp:simplePos x="0" y="0"/>
              <wp:positionH relativeFrom="margin">
                <wp:align>center</wp:align>
              </wp:positionH>
              <wp:positionV relativeFrom="paragraph">
                <wp:posOffset>527685</wp:posOffset>
              </wp:positionV>
              <wp:extent cx="6286500" cy="177800"/>
              <wp:effectExtent l="0" t="0" r="19050" b="1270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86500" cy="177800"/>
                      </a:xfrm>
                      <a:prstGeom prst="rect">
                        <a:avLst/>
                      </a:prstGeom>
                      <a:solidFill>
                        <a:srgbClr val="DBDEDD"/>
                      </a:solidFill>
                      <a:ln>
                        <a:solidFill>
                          <a:srgbClr val="DBDEDD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D8FA1C5" id="Rectángulo 1" o:spid="_x0000_s1026" style="position:absolute;margin-left:0;margin-top:41.55pt;width:495pt;height:14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" fillcolor="#dbdedd" strokecolor="#dbdedd" strokeweight="1pt">
              <w10:wrap anchorx="margin"/>
            </v:rect>
          </w:pict>
        </mc:Fallback>
      </mc:AlternateContent>
    </w:r>
    <w:r w:rsidR="001F5497">
      <w:rPr>
        <w:noProof/>
      </w:rPr>
      <w:drawing>
        <wp:anchor distT="0" distB="0" distL="114300" distR="114300" simplePos="0" relativeHeight="251661312" behindDoc="0" locked="0" layoutInCell="1" allowOverlap="1" wp14:anchorId="41E385E5" wp14:editId="1A479489">
          <wp:simplePos x="0" y="0"/>
          <wp:positionH relativeFrom="column">
            <wp:posOffset>-438785</wp:posOffset>
          </wp:positionH>
          <wp:positionV relativeFrom="paragraph">
            <wp:posOffset>46355</wp:posOffset>
          </wp:positionV>
          <wp:extent cx="1625600" cy="335280"/>
          <wp:effectExtent l="0" t="0" r="0" b="7620"/>
          <wp:wrapSquare wrapText="bothSides"/>
          <wp:docPr id="6" name="Imagen 6" descr="Dibujo con letras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Dibujo con letras&#10;&#10;Descripción generada automáticamente con confianza m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5600" cy="335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C42E5"/>
    <w:multiLevelType w:val="hybridMultilevel"/>
    <w:tmpl w:val="8402C476"/>
    <w:lvl w:ilvl="0" w:tplc="22D6CC62">
      <w:start w:val="61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145231"/>
    <w:multiLevelType w:val="hybridMultilevel"/>
    <w:tmpl w:val="B7F001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169190">
    <w:abstractNumId w:val="1"/>
  </w:num>
  <w:num w:numId="2" w16cid:durableId="479613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73A"/>
    <w:rsid w:val="00051CF6"/>
    <w:rsid w:val="00065691"/>
    <w:rsid w:val="0006627E"/>
    <w:rsid w:val="000906F9"/>
    <w:rsid w:val="000936E1"/>
    <w:rsid w:val="000A07EA"/>
    <w:rsid w:val="000A548D"/>
    <w:rsid w:val="000C3DAD"/>
    <w:rsid w:val="000D0614"/>
    <w:rsid w:val="000E073A"/>
    <w:rsid w:val="001131AA"/>
    <w:rsid w:val="00120E32"/>
    <w:rsid w:val="00135E5D"/>
    <w:rsid w:val="0014220F"/>
    <w:rsid w:val="00142273"/>
    <w:rsid w:val="00154307"/>
    <w:rsid w:val="001752C3"/>
    <w:rsid w:val="0018584B"/>
    <w:rsid w:val="001909B7"/>
    <w:rsid w:val="001C0817"/>
    <w:rsid w:val="001C0D47"/>
    <w:rsid w:val="001C446C"/>
    <w:rsid w:val="001C5716"/>
    <w:rsid w:val="001D3996"/>
    <w:rsid w:val="001D4F30"/>
    <w:rsid w:val="001E4FCE"/>
    <w:rsid w:val="001F0458"/>
    <w:rsid w:val="001F5497"/>
    <w:rsid w:val="00201234"/>
    <w:rsid w:val="00211689"/>
    <w:rsid w:val="00213386"/>
    <w:rsid w:val="002346E4"/>
    <w:rsid w:val="0023518F"/>
    <w:rsid w:val="002413CF"/>
    <w:rsid w:val="00246F11"/>
    <w:rsid w:val="002621E1"/>
    <w:rsid w:val="00262F09"/>
    <w:rsid w:val="00266CC1"/>
    <w:rsid w:val="00271003"/>
    <w:rsid w:val="00271E55"/>
    <w:rsid w:val="002F01A1"/>
    <w:rsid w:val="00305BD3"/>
    <w:rsid w:val="003164B1"/>
    <w:rsid w:val="00317CF0"/>
    <w:rsid w:val="0032666D"/>
    <w:rsid w:val="003308DD"/>
    <w:rsid w:val="00330FC1"/>
    <w:rsid w:val="003530E9"/>
    <w:rsid w:val="00374D1F"/>
    <w:rsid w:val="003C2503"/>
    <w:rsid w:val="003C2C20"/>
    <w:rsid w:val="003D49BE"/>
    <w:rsid w:val="00407F93"/>
    <w:rsid w:val="00413401"/>
    <w:rsid w:val="00443C2D"/>
    <w:rsid w:val="00481FEA"/>
    <w:rsid w:val="00487297"/>
    <w:rsid w:val="004A61B0"/>
    <w:rsid w:val="00513E03"/>
    <w:rsid w:val="00524B9E"/>
    <w:rsid w:val="00526677"/>
    <w:rsid w:val="00546C9E"/>
    <w:rsid w:val="00553E17"/>
    <w:rsid w:val="00564F41"/>
    <w:rsid w:val="00565928"/>
    <w:rsid w:val="0057614D"/>
    <w:rsid w:val="005800DB"/>
    <w:rsid w:val="005B3D52"/>
    <w:rsid w:val="005F05DC"/>
    <w:rsid w:val="005F6FD3"/>
    <w:rsid w:val="00601423"/>
    <w:rsid w:val="00602C53"/>
    <w:rsid w:val="006146EB"/>
    <w:rsid w:val="00621E90"/>
    <w:rsid w:val="0064248B"/>
    <w:rsid w:val="00672CE4"/>
    <w:rsid w:val="006A2AD3"/>
    <w:rsid w:val="006B5E6F"/>
    <w:rsid w:val="006C45A5"/>
    <w:rsid w:val="006E7D94"/>
    <w:rsid w:val="006F2DC2"/>
    <w:rsid w:val="006F30F0"/>
    <w:rsid w:val="00716979"/>
    <w:rsid w:val="00737936"/>
    <w:rsid w:val="007C0877"/>
    <w:rsid w:val="007F5449"/>
    <w:rsid w:val="00800E5A"/>
    <w:rsid w:val="008134C5"/>
    <w:rsid w:val="00836A8F"/>
    <w:rsid w:val="00856A41"/>
    <w:rsid w:val="00877876"/>
    <w:rsid w:val="008A757D"/>
    <w:rsid w:val="008D4A22"/>
    <w:rsid w:val="008F0D64"/>
    <w:rsid w:val="009234C5"/>
    <w:rsid w:val="00973980"/>
    <w:rsid w:val="00974380"/>
    <w:rsid w:val="009D0564"/>
    <w:rsid w:val="009E514A"/>
    <w:rsid w:val="009F272A"/>
    <w:rsid w:val="009F3C7E"/>
    <w:rsid w:val="00A37049"/>
    <w:rsid w:val="00A453ED"/>
    <w:rsid w:val="00AA5F8A"/>
    <w:rsid w:val="00B03D52"/>
    <w:rsid w:val="00B13F06"/>
    <w:rsid w:val="00B44235"/>
    <w:rsid w:val="00B60236"/>
    <w:rsid w:val="00B738D4"/>
    <w:rsid w:val="00B84A64"/>
    <w:rsid w:val="00BB0A5A"/>
    <w:rsid w:val="00BC5966"/>
    <w:rsid w:val="00BC601B"/>
    <w:rsid w:val="00BF0B8A"/>
    <w:rsid w:val="00C010B8"/>
    <w:rsid w:val="00C06292"/>
    <w:rsid w:val="00C16C70"/>
    <w:rsid w:val="00C26057"/>
    <w:rsid w:val="00C81ADB"/>
    <w:rsid w:val="00CA6C6B"/>
    <w:rsid w:val="00CC1975"/>
    <w:rsid w:val="00CD0BF4"/>
    <w:rsid w:val="00CD14AE"/>
    <w:rsid w:val="00D040E1"/>
    <w:rsid w:val="00D1170C"/>
    <w:rsid w:val="00D12F9D"/>
    <w:rsid w:val="00D46922"/>
    <w:rsid w:val="00D47360"/>
    <w:rsid w:val="00D56593"/>
    <w:rsid w:val="00D71FE1"/>
    <w:rsid w:val="00D72E51"/>
    <w:rsid w:val="00D75BB0"/>
    <w:rsid w:val="00DA0828"/>
    <w:rsid w:val="00DB0385"/>
    <w:rsid w:val="00DD32DF"/>
    <w:rsid w:val="00DF1F91"/>
    <w:rsid w:val="00E101FD"/>
    <w:rsid w:val="00E17E92"/>
    <w:rsid w:val="00E41DA4"/>
    <w:rsid w:val="00E6220D"/>
    <w:rsid w:val="00E71F24"/>
    <w:rsid w:val="00E75658"/>
    <w:rsid w:val="00E95E9D"/>
    <w:rsid w:val="00EC4734"/>
    <w:rsid w:val="00EE5DEA"/>
    <w:rsid w:val="00EF6CB6"/>
    <w:rsid w:val="00F14D30"/>
    <w:rsid w:val="00F22F21"/>
    <w:rsid w:val="00F36971"/>
    <w:rsid w:val="00F5329B"/>
    <w:rsid w:val="00F63832"/>
    <w:rsid w:val="00F646B7"/>
    <w:rsid w:val="00FA33E0"/>
    <w:rsid w:val="00FA4564"/>
    <w:rsid w:val="00FA716A"/>
    <w:rsid w:val="00FB0D97"/>
    <w:rsid w:val="00FC7D71"/>
    <w:rsid w:val="00FD5B6C"/>
    <w:rsid w:val="00FE2235"/>
    <w:rsid w:val="00FF4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1EFEDC"/>
  <w15:chartTrackingRefBased/>
  <w15:docId w15:val="{2693533F-CBAE-4A97-ABD5-E6BFFA7AC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220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E4FC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E4F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E4FCE"/>
  </w:style>
  <w:style w:type="paragraph" w:styleId="Piedepgina">
    <w:name w:val="footer"/>
    <w:basedOn w:val="Normal"/>
    <w:link w:val="PiedepginaCar"/>
    <w:uiPriority w:val="99"/>
    <w:unhideWhenUsed/>
    <w:rsid w:val="001E4F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E4FCE"/>
  </w:style>
  <w:style w:type="character" w:styleId="Hipervnculo">
    <w:name w:val="Hyperlink"/>
    <w:basedOn w:val="Fuentedeprrafopredeter"/>
    <w:uiPriority w:val="99"/>
    <w:unhideWhenUsed/>
    <w:rsid w:val="00D040E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040E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F6CB6"/>
    <w:rPr>
      <w:rFonts w:ascii="Times New Roman" w:hAnsi="Times New Roman" w:cs="Times New Roman"/>
      <w:sz w:val="24"/>
      <w:szCs w:val="24"/>
    </w:rPr>
  </w:style>
  <w:style w:type="paragraph" w:styleId="Revisin">
    <w:name w:val="Revision"/>
    <w:hidden/>
    <w:uiPriority w:val="99"/>
    <w:semiHidden/>
    <w:rsid w:val="002133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81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8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76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45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96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92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5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42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8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4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9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ensa@caixabank.com" TargetMode="External"/><Relationship Id="rId7" Type="http://schemas.openxmlformats.org/officeDocument/2006/relationships/hyperlink" Target="https://www.caixabank.com/es/actualidad.html" TargetMode="External"/><Relationship Id="rId2" Type="http://schemas.openxmlformats.org/officeDocument/2006/relationships/hyperlink" Target="mailto:elena.m.martin@caixabank.com" TargetMode="External"/><Relationship Id="rId1" Type="http://schemas.openxmlformats.org/officeDocument/2006/relationships/image" Target="media/image2.jpeg"/><Relationship Id="rId6" Type="http://schemas.openxmlformats.org/officeDocument/2006/relationships/hyperlink" Target="mailto:prensa@caixabank.com" TargetMode="External"/><Relationship Id="rId5" Type="http://schemas.openxmlformats.org/officeDocument/2006/relationships/hyperlink" Target="mailto:elena.m.martin@caixabank.com" TargetMode="External"/><Relationship Id="rId4" Type="http://schemas.openxmlformats.org/officeDocument/2006/relationships/hyperlink" Target="https://www.caixabank.com/es/actualidad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E612E1D5EED9446B1B644310F12BDE8" ma:contentTypeVersion="13" ma:contentTypeDescription="Crear nuevo documento." ma:contentTypeScope="" ma:versionID="e47620f649295f065be62eada16d2dc8">
  <xsd:schema xmlns:xsd="http://www.w3.org/2001/XMLSchema" xmlns:xs="http://www.w3.org/2001/XMLSchema" xmlns:p="http://schemas.microsoft.com/office/2006/metadata/properties" xmlns:ns2="575c54e7-ca9e-4116-8947-4768a4515517" xmlns:ns3="8dce3211-707a-4495-a0b3-8fadb45f6b8d" targetNamespace="http://schemas.microsoft.com/office/2006/metadata/properties" ma:root="true" ma:fieldsID="0a6d7dea58beb7e7b10cf0f36cfabd78" ns2:_="" ns3:_="">
    <xsd:import namespace="575c54e7-ca9e-4116-8947-4768a4515517"/>
    <xsd:import namespace="8dce3211-707a-4495-a0b3-8fadb45f6b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5c54e7-ca9e-4116-8947-4768a45155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1bd88258-876d-47aa-8492-218c1c3008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ce3211-707a-4495-a0b3-8fadb45f6b8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95b6556-616e-440a-9e0d-ded07fec8131}" ma:internalName="TaxCatchAll" ma:showField="CatchAllData" ma:web="8dce3211-707a-4495-a0b3-8fadb45f6b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dce3211-707a-4495-a0b3-8fadb45f6b8d"/>
    <lcf76f155ced4ddcb4097134ff3c332f xmlns="575c54e7-ca9e-4116-8947-4768a451551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46EFA71-1091-44DB-9F3B-72E37DC45BF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BACFFE4-FD93-4C63-B2AC-3D39219108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5c54e7-ca9e-4116-8947-4768a4515517"/>
    <ds:schemaRef ds:uri="8dce3211-707a-4495-a0b3-8fadb45f6b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32F6C0-729C-4BFD-85D9-559F7CA55D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ED673AC-8F96-47D5-9774-C0601D79F589}">
  <ds:schemaRefs>
    <ds:schemaRef ds:uri="http://www.w3.org/XML/1998/namespace"/>
    <ds:schemaRef ds:uri="http://schemas.microsoft.com/office/2006/metadata/properties"/>
    <ds:schemaRef ds:uri="http://purl.org/dc/dcmitype/"/>
    <ds:schemaRef ds:uri="http://purl.org/dc/elements/1.1/"/>
    <ds:schemaRef ds:uri="http://purl.org/dc/terms/"/>
    <ds:schemaRef ds:uri="http://schemas.microsoft.com/office/2006/documentManagement/types"/>
    <ds:schemaRef ds:uri="8dce3211-707a-4495-a0b3-8fadb45f6b8d"/>
    <ds:schemaRef ds:uri="http://schemas.microsoft.com/office/infopath/2007/PartnerControls"/>
    <ds:schemaRef ds:uri="http://schemas.openxmlformats.org/package/2006/metadata/core-properties"/>
    <ds:schemaRef ds:uri="575c54e7-ca9e-4116-8947-4768a451551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830</Words>
  <Characters>4571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Noelia Pino</dc:creator>
  <cp:keywords/>
  <dc:description/>
  <cp:lastModifiedBy>ELENA MARIA MARTIN EGEA</cp:lastModifiedBy>
  <cp:revision>3</cp:revision>
  <dcterms:created xsi:type="dcterms:W3CDTF">2026-04-29T11:11:00Z</dcterms:created>
  <dcterms:modified xsi:type="dcterms:W3CDTF">2026-04-29T11:23:00Z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2c11c9e-624c-4a75-9f78-0989052ff6ea_Enabled">
    <vt:lpwstr>true</vt:lpwstr>
  </property>
  <property fmtid="{D5CDD505-2E9C-101B-9397-08002B2CF9AE}" pid="3" name="MSIP_Label_c2c11c9e-624c-4a75-9f78-0989052ff6ea_SetDate">
    <vt:lpwstr>2022-09-12T12:11:05Z</vt:lpwstr>
  </property>
  <property fmtid="{D5CDD505-2E9C-101B-9397-08002B2CF9AE}" pid="4" name="MSIP_Label_c2c11c9e-624c-4a75-9f78-0989052ff6ea_Method">
    <vt:lpwstr>Standard</vt:lpwstr>
  </property>
  <property fmtid="{D5CDD505-2E9C-101B-9397-08002B2CF9AE}" pid="5" name="MSIP_Label_c2c11c9e-624c-4a75-9f78-0989052ff6ea_Name">
    <vt:lpwstr>c2c11c9e-624c-4a75-9f78-0989052ff6ea</vt:lpwstr>
  </property>
  <property fmtid="{D5CDD505-2E9C-101B-9397-08002B2CF9AE}" pid="6" name="MSIP_Label_c2c11c9e-624c-4a75-9f78-0989052ff6ea_SiteId">
    <vt:lpwstr>5df31d35-3ba9-481e-a3c8-ff9be3ee783b</vt:lpwstr>
  </property>
  <property fmtid="{D5CDD505-2E9C-101B-9397-08002B2CF9AE}" pid="7" name="MSIP_Label_c2c11c9e-624c-4a75-9f78-0989052ff6ea_ActionId">
    <vt:lpwstr>f42509b9-c4b9-45ea-b9b5-7713a7ee1d42</vt:lpwstr>
  </property>
  <property fmtid="{D5CDD505-2E9C-101B-9397-08002B2CF9AE}" pid="8" name="MSIP_Label_c2c11c9e-624c-4a75-9f78-0989052ff6ea_ContentBits">
    <vt:lpwstr>0</vt:lpwstr>
  </property>
  <property fmtid="{D5CDD505-2E9C-101B-9397-08002B2CF9AE}" pid="9" name="ContentTypeId">
    <vt:lpwstr>0x0101009E612E1D5EED9446B1B644310F12BDE8</vt:lpwstr>
  </property>
  <property fmtid="{D5CDD505-2E9C-101B-9397-08002B2CF9AE}" pid="10" name="Order">
    <vt:r8>691000</vt:r8>
  </property>
  <property fmtid="{D5CDD505-2E9C-101B-9397-08002B2CF9AE}" pid="11" name="MediaServiceImageTags">
    <vt:lpwstr/>
  </property>
</Properties>
</file>