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32DF" w14:textId="478E3335" w:rsidR="00EC5419" w:rsidRPr="009F723E" w:rsidRDefault="00F755CD" w:rsidP="00EC5419">
      <w:pPr>
        <w:ind w:left="-426"/>
        <w:rPr>
          <w:rFonts w:ascii="Arial" w:hAnsi="Arial" w:cs="Arial"/>
          <w:b/>
          <w:i/>
          <w:noProof/>
          <w:color w:val="404040" w:themeColor="text1" w:themeTint="BF"/>
          <w:sz w:val="22"/>
          <w:szCs w:val="22"/>
        </w:rPr>
      </w:pPr>
      <w:r>
        <w:rPr>
          <w:rFonts w:ascii="Arial" w:hAnsi="Arial" w:cs="Arial"/>
          <w:b/>
          <w:i/>
          <w:noProof/>
          <w:color w:val="404040" w:themeColor="text1" w:themeTint="BF"/>
          <w:sz w:val="22"/>
          <w:szCs w:val="22"/>
        </w:rPr>
        <w:t>8</w:t>
      </w:r>
      <w:r w:rsidR="00EC5419" w:rsidRPr="009F723E">
        <w:rPr>
          <w:rFonts w:ascii="Arial" w:hAnsi="Arial" w:cs="Arial"/>
          <w:b/>
          <w:i/>
          <w:noProof/>
          <w:color w:val="404040" w:themeColor="text1" w:themeTint="BF"/>
          <w:sz w:val="22"/>
          <w:szCs w:val="22"/>
        </w:rPr>
        <w:t>ª edición de los premios CaixaBank Hotels &amp; Tourism</w:t>
      </w:r>
    </w:p>
    <w:p w14:paraId="7DF97D29" w14:textId="77777777" w:rsidR="00EC5419" w:rsidRPr="009F723E" w:rsidRDefault="00EC5419" w:rsidP="00EC5419">
      <w:pPr>
        <w:jc w:val="both"/>
        <w:rPr>
          <w:rFonts w:ascii="Arial" w:hAnsi="Arial" w:cs="Arial"/>
          <w:b/>
          <w:i/>
          <w:noProof/>
          <w:color w:val="404040" w:themeColor="text1" w:themeTint="BF"/>
          <w:sz w:val="22"/>
          <w:szCs w:val="22"/>
        </w:rPr>
      </w:pPr>
    </w:p>
    <w:p w14:paraId="67437A2A" w14:textId="5A2D5111" w:rsidR="00EC5419" w:rsidRPr="009F723E" w:rsidRDefault="00A72EF7" w:rsidP="00EC5419">
      <w:pPr>
        <w:ind w:left="-426"/>
        <w:jc w:val="both"/>
        <w:rPr>
          <w:rFonts w:ascii="Arial" w:hAnsi="Arial" w:cs="Arial"/>
          <w:b/>
          <w:i/>
          <w:noProof/>
          <w:color w:val="008DDC"/>
          <w:sz w:val="32"/>
          <w:szCs w:val="32"/>
        </w:rPr>
      </w:pPr>
      <w:r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SOMMOS Hoteles</w:t>
      </w:r>
      <w:r w:rsidR="00C24F4D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, reconocid</w:t>
      </w:r>
      <w:r w:rsidR="00C24F4D" w:rsidRPr="00A72EF7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o</w:t>
      </w:r>
      <w:r w:rsidR="00C24F4D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 xml:space="preserve"> con</w:t>
      </w:r>
      <w:r w:rsidR="00EC5419" w:rsidRPr="009F723E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 xml:space="preserve"> el </w:t>
      </w:r>
      <w:r w:rsidR="00745883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‘P</w:t>
      </w:r>
      <w:r w:rsidR="00EC5419" w:rsidRPr="009F723E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remio CaixaBank Hotels&amp;Tourism</w:t>
      </w:r>
      <w:r w:rsidR="00B95626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’</w:t>
      </w:r>
      <w:r w:rsidR="00EC5419" w:rsidRPr="009F723E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 xml:space="preserve"> en </w:t>
      </w:r>
      <w:r w:rsidR="00D83A91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>la Territorial Ebro</w:t>
      </w:r>
      <w:r w:rsidR="00EC5419" w:rsidRPr="009F723E">
        <w:rPr>
          <w:rFonts w:ascii="Arial" w:hAnsi="Arial" w:cs="Arial"/>
          <w:b/>
          <w:i/>
          <w:iCs/>
          <w:noProof/>
          <w:color w:val="009FEA"/>
          <w:sz w:val="32"/>
          <w:szCs w:val="32"/>
        </w:rPr>
        <w:t xml:space="preserve"> </w:t>
      </w:r>
    </w:p>
    <w:p w14:paraId="22B2893B" w14:textId="77777777" w:rsidR="00EC5419" w:rsidRPr="009F723E" w:rsidRDefault="00EC5419" w:rsidP="00EC5419">
      <w:pPr>
        <w:jc w:val="both"/>
        <w:rPr>
          <w:noProof/>
        </w:rPr>
      </w:pPr>
    </w:p>
    <w:p w14:paraId="3C62CCBC" w14:textId="77777777" w:rsidR="00B453E3" w:rsidRDefault="00B453E3" w:rsidP="00B453E3">
      <w:pPr>
        <w:pStyle w:val="Prrafobsico"/>
        <w:suppressAutoHyphens/>
        <w:spacing w:line="276" w:lineRule="auto"/>
        <w:jc w:val="both"/>
        <w:textAlignment w:val="auto"/>
        <w:rPr>
          <w:rFonts w:ascii="Arial" w:hAnsi="Arial" w:cs="Arial"/>
          <w:b/>
          <w:i/>
          <w:iCs/>
          <w:color w:val="auto"/>
          <w:lang w:val="es-ES"/>
        </w:rPr>
      </w:pPr>
    </w:p>
    <w:p w14:paraId="07845D51" w14:textId="0EA2D8BE" w:rsidR="008904E5" w:rsidRPr="008904E5" w:rsidRDefault="00C24F4D" w:rsidP="008904E5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rPr>
          <w:rFonts w:ascii="Arial" w:hAnsi="Arial" w:cs="Arial"/>
          <w:b/>
          <w:i/>
          <w:iCs/>
        </w:rPr>
      </w:pPr>
      <w:r w:rsidRPr="008904E5">
        <w:rPr>
          <w:rFonts w:ascii="Arial" w:hAnsi="Arial" w:cs="Arial"/>
          <w:b/>
          <w:i/>
          <w:iCs/>
          <w:color w:val="auto"/>
          <w:lang w:val="es-ES"/>
        </w:rPr>
        <w:t xml:space="preserve">En su </w:t>
      </w:r>
      <w:r w:rsidR="00F755CD" w:rsidRPr="008904E5">
        <w:rPr>
          <w:rFonts w:ascii="Arial" w:hAnsi="Arial" w:cs="Arial"/>
          <w:b/>
          <w:i/>
          <w:iCs/>
          <w:color w:val="auto"/>
          <w:lang w:val="es-ES"/>
        </w:rPr>
        <w:t>octava</w:t>
      </w:r>
      <w:r w:rsidRPr="008904E5">
        <w:rPr>
          <w:rFonts w:ascii="Arial" w:hAnsi="Arial" w:cs="Arial"/>
          <w:b/>
          <w:i/>
          <w:iCs/>
          <w:color w:val="auto"/>
          <w:lang w:val="es-ES"/>
        </w:rPr>
        <w:t xml:space="preserve"> edición, los galardones</w:t>
      </w:r>
      <w:r w:rsidR="00A44FB8" w:rsidRPr="008904E5">
        <w:rPr>
          <w:rFonts w:ascii="Arial" w:hAnsi="Arial" w:cs="Arial"/>
          <w:b/>
          <w:i/>
          <w:iCs/>
          <w:color w:val="auto"/>
          <w:lang w:val="es-ES"/>
        </w:rPr>
        <w:t xml:space="preserve"> </w:t>
      </w:r>
      <w:r w:rsidR="001F767E">
        <w:rPr>
          <w:rFonts w:ascii="Arial" w:hAnsi="Arial" w:cs="Arial"/>
          <w:b/>
          <w:i/>
          <w:iCs/>
          <w:color w:val="auto"/>
          <w:lang w:val="es-ES"/>
        </w:rPr>
        <w:t>reciben el nombre de</w:t>
      </w:r>
      <w:r w:rsidR="00A44FB8" w:rsidRPr="008904E5">
        <w:rPr>
          <w:rFonts w:ascii="Arial" w:hAnsi="Arial" w:cs="Arial"/>
          <w:b/>
          <w:i/>
          <w:iCs/>
          <w:color w:val="auto"/>
          <w:lang w:val="es-ES"/>
        </w:rPr>
        <w:t xml:space="preserve"> “Líderes con estrella” y </w:t>
      </w:r>
      <w:r w:rsidR="00F755CD" w:rsidRPr="008904E5">
        <w:rPr>
          <w:rFonts w:ascii="Arial" w:hAnsi="Arial" w:cs="Arial"/>
          <w:b/>
          <w:i/>
          <w:iCs/>
          <w:color w:val="auto"/>
          <w:lang w:val="es-ES"/>
        </w:rPr>
        <w:t xml:space="preserve">reconocen a </w:t>
      </w:r>
      <w:r w:rsidR="008904E5" w:rsidRPr="008904E5">
        <w:rPr>
          <w:rFonts w:ascii="Arial" w:hAnsi="Arial" w:cs="Arial"/>
          <w:b/>
          <w:i/>
          <w:iCs/>
          <w:color w:val="auto"/>
          <w:lang w:val="es-ES"/>
        </w:rPr>
        <w:t>personas</w:t>
      </w:r>
      <w:r w:rsidR="00F755CD" w:rsidRPr="008904E5">
        <w:rPr>
          <w:rFonts w:ascii="Arial" w:hAnsi="Arial" w:cs="Arial"/>
          <w:b/>
          <w:i/>
          <w:iCs/>
          <w:color w:val="auto"/>
          <w:lang w:val="es-ES"/>
        </w:rPr>
        <w:t xml:space="preserve"> que desta</w:t>
      </w:r>
      <w:r w:rsidR="008904E5" w:rsidRPr="008904E5">
        <w:rPr>
          <w:rFonts w:ascii="Arial" w:hAnsi="Arial" w:cs="Arial"/>
          <w:b/>
          <w:i/>
          <w:iCs/>
          <w:color w:val="auto"/>
          <w:lang w:val="es-ES"/>
        </w:rPr>
        <w:t>can</w:t>
      </w:r>
      <w:r w:rsidR="00F755CD" w:rsidRPr="008904E5">
        <w:rPr>
          <w:rFonts w:ascii="Arial" w:hAnsi="Arial" w:cs="Arial"/>
          <w:b/>
          <w:i/>
          <w:iCs/>
          <w:color w:val="auto"/>
          <w:lang w:val="es-ES"/>
        </w:rPr>
        <w:t xml:space="preserve"> por su liderazgo transformador</w:t>
      </w:r>
    </w:p>
    <w:p w14:paraId="376A9522" w14:textId="7BFC9F86" w:rsidR="00DF3D95" w:rsidRPr="008904E5" w:rsidRDefault="00DF3D95" w:rsidP="008904E5">
      <w:pPr>
        <w:pStyle w:val="Prrafobsico"/>
        <w:suppressAutoHyphens/>
        <w:spacing w:line="276" w:lineRule="auto"/>
        <w:jc w:val="both"/>
        <w:textAlignment w:val="auto"/>
        <w:rPr>
          <w:rFonts w:ascii="Arial" w:hAnsi="Arial" w:cs="Arial"/>
          <w:b/>
          <w:i/>
          <w:iCs/>
        </w:rPr>
      </w:pPr>
    </w:p>
    <w:p w14:paraId="4D9E308E" w14:textId="7FDC3931" w:rsidR="00EC5419" w:rsidRPr="00A75ED8" w:rsidRDefault="00D83A91" w:rsidP="00EC5419">
      <w:pPr>
        <w:pStyle w:val="Prrafobsico"/>
        <w:numPr>
          <w:ilvl w:val="0"/>
          <w:numId w:val="2"/>
        </w:numPr>
        <w:suppressAutoHyphens/>
        <w:spacing w:line="276" w:lineRule="auto"/>
        <w:ind w:left="0"/>
        <w:jc w:val="both"/>
        <w:textAlignment w:val="auto"/>
        <w:rPr>
          <w:rFonts w:ascii="Arial" w:hAnsi="Arial" w:cs="Arial"/>
          <w:b/>
          <w:i/>
          <w:iCs/>
          <w:color w:val="auto"/>
          <w:lang w:val="es-ES"/>
        </w:rPr>
      </w:pPr>
      <w:r w:rsidRPr="00D83A91">
        <w:rPr>
          <w:rFonts w:ascii="Arial" w:hAnsi="Arial" w:cs="Arial"/>
          <w:b/>
          <w:i/>
          <w:iCs/>
          <w:color w:val="auto"/>
          <w:lang w:val="es-ES"/>
        </w:rPr>
        <w:t xml:space="preserve">La directora de la </w:t>
      </w:r>
      <w:r w:rsidR="00EC5419" w:rsidRPr="00D83A91">
        <w:rPr>
          <w:rFonts w:ascii="Arial" w:hAnsi="Arial" w:cs="Arial"/>
          <w:b/>
          <w:i/>
          <w:iCs/>
          <w:color w:val="auto"/>
          <w:lang w:val="es-ES"/>
        </w:rPr>
        <w:t xml:space="preserve"> territorial </w:t>
      </w:r>
      <w:r w:rsidRPr="00D83A91">
        <w:rPr>
          <w:rFonts w:ascii="Arial" w:hAnsi="Arial" w:cs="Arial"/>
          <w:b/>
          <w:i/>
          <w:iCs/>
          <w:color w:val="auto"/>
          <w:lang w:val="es-ES"/>
        </w:rPr>
        <w:t xml:space="preserve">Ebro </w:t>
      </w:r>
      <w:r w:rsidR="00EC5419" w:rsidRPr="00D83A91">
        <w:rPr>
          <w:rFonts w:ascii="Arial" w:hAnsi="Arial" w:cs="Arial"/>
          <w:b/>
          <w:i/>
          <w:iCs/>
          <w:color w:val="auto"/>
          <w:lang w:val="es-ES"/>
        </w:rPr>
        <w:t xml:space="preserve">de CaixaBank, </w:t>
      </w:r>
      <w:r w:rsidRPr="00D83A91">
        <w:rPr>
          <w:rFonts w:ascii="Arial" w:hAnsi="Arial" w:cs="Arial"/>
          <w:b/>
          <w:i/>
          <w:iCs/>
          <w:color w:val="auto"/>
          <w:lang w:val="es-ES"/>
        </w:rPr>
        <w:t>Isabel Moreno</w:t>
      </w:r>
      <w:r w:rsidR="00EC5419" w:rsidRPr="00D83A91">
        <w:rPr>
          <w:rFonts w:ascii="Arial" w:hAnsi="Arial" w:cs="Arial"/>
          <w:b/>
          <w:i/>
          <w:iCs/>
          <w:color w:val="auto"/>
          <w:lang w:val="es-ES"/>
        </w:rPr>
        <w:t xml:space="preserve">, ha </w:t>
      </w:r>
      <w:r w:rsidR="00F26CCC" w:rsidRPr="00D83A91">
        <w:rPr>
          <w:rFonts w:ascii="Arial" w:hAnsi="Arial" w:cs="Arial"/>
          <w:b/>
          <w:i/>
          <w:iCs/>
          <w:color w:val="auto"/>
          <w:lang w:val="es-ES"/>
        </w:rPr>
        <w:t>subrayad</w:t>
      </w:r>
      <w:r w:rsidR="00EC5419" w:rsidRPr="00D83A91">
        <w:rPr>
          <w:rFonts w:ascii="Arial" w:hAnsi="Arial" w:cs="Arial"/>
          <w:b/>
          <w:i/>
          <w:iCs/>
          <w:color w:val="auto"/>
          <w:lang w:val="es-ES"/>
        </w:rPr>
        <w:t>o</w:t>
      </w:r>
      <w:r w:rsidR="00EF29F8" w:rsidRPr="00D83A91">
        <w:rPr>
          <w:rFonts w:ascii="Arial" w:hAnsi="Arial" w:cs="Arial"/>
          <w:b/>
          <w:i/>
          <w:iCs/>
          <w:color w:val="auto"/>
          <w:lang w:val="es-ES"/>
        </w:rPr>
        <w:t xml:space="preserve"> </w:t>
      </w:r>
      <w:r w:rsidR="007D026E" w:rsidRPr="00D83A91">
        <w:rPr>
          <w:rFonts w:ascii="Arial" w:hAnsi="Arial" w:cs="Arial"/>
          <w:b/>
          <w:i/>
          <w:iCs/>
          <w:color w:val="auto"/>
          <w:lang w:val="es-ES"/>
        </w:rPr>
        <w:t>la apuesta</w:t>
      </w:r>
      <w:r w:rsidR="00011033" w:rsidRPr="00D83A91">
        <w:rPr>
          <w:rFonts w:ascii="Arial" w:hAnsi="Arial" w:cs="Arial"/>
          <w:b/>
          <w:i/>
          <w:iCs/>
          <w:color w:val="auto"/>
          <w:lang w:val="es-ES"/>
        </w:rPr>
        <w:t xml:space="preserve"> de la entidad con el sector a través de estos premios</w:t>
      </w:r>
      <w:r w:rsidR="00011033">
        <w:rPr>
          <w:rFonts w:ascii="Arial" w:hAnsi="Arial" w:cs="Arial"/>
          <w:b/>
          <w:i/>
          <w:iCs/>
          <w:color w:val="auto"/>
          <w:lang w:val="es-ES"/>
        </w:rPr>
        <w:t xml:space="preserve"> que, en esta edición,</w:t>
      </w:r>
      <w:r w:rsidR="009C3FD9">
        <w:rPr>
          <w:rFonts w:ascii="Arial" w:hAnsi="Arial" w:cs="Arial"/>
          <w:b/>
          <w:i/>
          <w:iCs/>
          <w:color w:val="auto"/>
          <w:lang w:val="es-ES"/>
        </w:rPr>
        <w:t xml:space="preserve"> </w:t>
      </w:r>
      <w:r w:rsidR="00F91FF4">
        <w:rPr>
          <w:rFonts w:ascii="Arial" w:hAnsi="Arial" w:cs="Arial"/>
          <w:b/>
          <w:i/>
          <w:iCs/>
          <w:color w:val="auto"/>
          <w:lang w:val="es-ES"/>
        </w:rPr>
        <w:t xml:space="preserve">“ponen el </w:t>
      </w:r>
      <w:r w:rsidR="00F91FF4" w:rsidRPr="002C44CD">
        <w:rPr>
          <w:rFonts w:ascii="Arial" w:hAnsi="Arial" w:cs="Arial"/>
          <w:b/>
          <w:i/>
          <w:iCs/>
          <w:color w:val="auto"/>
          <w:lang w:val="es-ES"/>
        </w:rPr>
        <w:t xml:space="preserve">foco </w:t>
      </w:r>
      <w:r w:rsidR="007D026E">
        <w:rPr>
          <w:rFonts w:ascii="Arial" w:hAnsi="Arial" w:cs="Arial"/>
          <w:b/>
          <w:i/>
          <w:iCs/>
          <w:color w:val="auto"/>
          <w:lang w:val="es-ES"/>
        </w:rPr>
        <w:t>en habilidad</w:t>
      </w:r>
      <w:r w:rsidR="00BF2F71">
        <w:rPr>
          <w:rFonts w:ascii="Arial" w:hAnsi="Arial" w:cs="Arial"/>
          <w:b/>
          <w:i/>
          <w:iCs/>
          <w:color w:val="auto"/>
          <w:lang w:val="es-ES"/>
        </w:rPr>
        <w:t xml:space="preserve"> de una persona </w:t>
      </w:r>
      <w:r w:rsidR="00D0425D" w:rsidRPr="002C44CD">
        <w:rPr>
          <w:rFonts w:ascii="Arial" w:hAnsi="Arial" w:cs="Arial"/>
          <w:b/>
          <w:i/>
          <w:iCs/>
          <w:color w:val="auto"/>
          <w:lang w:val="es-ES"/>
        </w:rPr>
        <w:t>para</w:t>
      </w:r>
      <w:r w:rsidR="00F91FF4" w:rsidRPr="002C44CD">
        <w:rPr>
          <w:rFonts w:ascii="Arial" w:hAnsi="Arial" w:cs="Arial"/>
          <w:b/>
          <w:i/>
          <w:iCs/>
          <w:color w:val="auto"/>
          <w:lang w:val="es-ES"/>
        </w:rPr>
        <w:t xml:space="preserve"> que toda una organización</w:t>
      </w:r>
      <w:r w:rsidR="00F91FF4">
        <w:rPr>
          <w:rFonts w:ascii="Arial" w:hAnsi="Arial" w:cs="Arial"/>
          <w:b/>
          <w:i/>
          <w:iCs/>
          <w:color w:val="auto"/>
          <w:lang w:val="es-ES"/>
        </w:rPr>
        <w:t xml:space="preserve"> </w:t>
      </w:r>
      <w:r w:rsidR="00DD3CAC">
        <w:rPr>
          <w:rFonts w:ascii="Arial" w:hAnsi="Arial" w:cs="Arial"/>
          <w:b/>
          <w:i/>
          <w:iCs/>
          <w:color w:val="auto"/>
          <w:lang w:val="es-ES"/>
        </w:rPr>
        <w:t>se implique en un cambio y reme en una dirección distinta a la habitual, a veces contra viento y marea”</w:t>
      </w:r>
    </w:p>
    <w:p w14:paraId="48B99240" w14:textId="77777777" w:rsidR="00EC5419" w:rsidRDefault="00EC5419" w:rsidP="00EC5419">
      <w:pPr>
        <w:pStyle w:val="Prrafobsico"/>
        <w:suppressAutoHyphens/>
        <w:jc w:val="both"/>
        <w:rPr>
          <w:rFonts w:ascii="Arial" w:hAnsi="Arial" w:cs="Arial"/>
          <w:b/>
          <w:i/>
          <w:iCs/>
          <w:noProof/>
          <w:color w:val="auto"/>
          <w:lang w:val="es-ES"/>
        </w:rPr>
      </w:pPr>
    </w:p>
    <w:p w14:paraId="122C72DA" w14:textId="66638D11" w:rsidR="00EC5419" w:rsidRPr="007A477F" w:rsidRDefault="00D83A91" w:rsidP="00EC5419">
      <w:pPr>
        <w:pStyle w:val="Prrafobsico"/>
        <w:suppressAutoHyphens/>
        <w:spacing w:before="227" w:line="300" w:lineRule="auto"/>
        <w:ind w:left="-426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Zarago</w:t>
      </w:r>
      <w:r w:rsidR="00F22DEB">
        <w:rPr>
          <w:rFonts w:ascii="Arial" w:hAnsi="Arial" w:cs="Arial"/>
          <w:b/>
          <w:bCs/>
          <w:sz w:val="22"/>
          <w:szCs w:val="22"/>
          <w:lang w:val="es-ES"/>
        </w:rPr>
        <w:t>z</w:t>
      </w:r>
      <w:r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="00EC5419" w:rsidRPr="007A477F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="00FB177A">
        <w:rPr>
          <w:rFonts w:ascii="Arial" w:hAnsi="Arial" w:cs="Arial"/>
          <w:b/>
          <w:bCs/>
          <w:sz w:val="22"/>
          <w:szCs w:val="22"/>
          <w:lang w:val="es-ES"/>
        </w:rPr>
        <w:t>23</w:t>
      </w:r>
      <w:r w:rsidR="00EC5419" w:rsidRPr="007A477F">
        <w:rPr>
          <w:rFonts w:ascii="Arial" w:hAnsi="Arial" w:cs="Arial"/>
          <w:b/>
          <w:bCs/>
          <w:sz w:val="22"/>
          <w:szCs w:val="22"/>
          <w:lang w:val="es-ES"/>
        </w:rPr>
        <w:t xml:space="preserve"> de </w:t>
      </w:r>
      <w:r w:rsidR="003334C7" w:rsidRPr="007A477F">
        <w:rPr>
          <w:rFonts w:ascii="Arial" w:hAnsi="Arial" w:cs="Arial"/>
          <w:b/>
          <w:bCs/>
          <w:sz w:val="22"/>
          <w:szCs w:val="22"/>
          <w:lang w:val="es-ES"/>
        </w:rPr>
        <w:t>dici</w:t>
      </w:r>
      <w:r w:rsidR="00EC5419" w:rsidRPr="007A477F">
        <w:rPr>
          <w:rFonts w:ascii="Arial" w:hAnsi="Arial" w:cs="Arial"/>
          <w:b/>
          <w:bCs/>
          <w:sz w:val="22"/>
          <w:szCs w:val="22"/>
          <w:lang w:val="es-ES"/>
        </w:rPr>
        <w:t>embre de 202</w:t>
      </w:r>
      <w:r w:rsidR="00DD3CAC" w:rsidRPr="007A477F">
        <w:rPr>
          <w:rFonts w:ascii="Arial" w:hAnsi="Arial" w:cs="Arial"/>
          <w:b/>
          <w:bCs/>
          <w:sz w:val="22"/>
          <w:szCs w:val="22"/>
          <w:lang w:val="es-ES"/>
        </w:rPr>
        <w:t>5</w:t>
      </w:r>
    </w:p>
    <w:p w14:paraId="1D5C664F" w14:textId="1CAF6795" w:rsidR="00AF5E34" w:rsidRPr="00A22FBD" w:rsidRDefault="00011033" w:rsidP="00FC6F43">
      <w:pPr>
        <w:pStyle w:val="Prrafobsico"/>
        <w:suppressAutoHyphens/>
        <w:spacing w:before="227" w:line="30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F40045">
        <w:rPr>
          <w:rFonts w:ascii="Arial" w:hAnsi="Arial" w:cs="Arial"/>
          <w:sz w:val="22"/>
          <w:szCs w:val="22"/>
          <w:lang w:val="es-ES"/>
        </w:rPr>
        <w:t xml:space="preserve">CaixaBank ha otorgado a </w:t>
      </w:r>
      <w:r w:rsidR="00D83A91" w:rsidRPr="00A22FBD">
        <w:rPr>
          <w:rFonts w:ascii="Arial" w:hAnsi="Arial" w:cs="Arial"/>
          <w:sz w:val="22"/>
          <w:szCs w:val="22"/>
          <w:lang w:val="es-ES"/>
        </w:rPr>
        <w:t>Jorge Costa,</w:t>
      </w:r>
      <w:r w:rsidR="002C44CD" w:rsidRPr="00A22FBD">
        <w:rPr>
          <w:rFonts w:ascii="Arial" w:hAnsi="Arial" w:cs="Arial"/>
          <w:sz w:val="22"/>
          <w:szCs w:val="22"/>
          <w:lang w:val="es-ES"/>
        </w:rPr>
        <w:t xml:space="preserve"> </w:t>
      </w:r>
      <w:bookmarkStart w:id="0" w:name="_Hlk216967630"/>
      <w:r w:rsidR="00A22FBD" w:rsidRPr="00A22FBD">
        <w:rPr>
          <w:rFonts w:ascii="Arial" w:hAnsi="Arial" w:cs="Arial"/>
          <w:sz w:val="22"/>
          <w:szCs w:val="22"/>
          <w:lang w:val="es-ES"/>
        </w:rPr>
        <w:t>presidente</w:t>
      </w:r>
      <w:r w:rsidR="00FC6F43" w:rsidRPr="00A22FBD">
        <w:rPr>
          <w:rFonts w:ascii="Arial" w:hAnsi="Arial" w:cs="Arial"/>
          <w:sz w:val="22"/>
          <w:szCs w:val="22"/>
          <w:lang w:val="es-ES"/>
        </w:rPr>
        <w:t xml:space="preserve"> de Grupo Costa</w:t>
      </w:r>
      <w:r w:rsidR="00827D1E" w:rsidRPr="00A22FBD">
        <w:rPr>
          <w:rFonts w:ascii="Arial" w:hAnsi="Arial" w:cs="Arial"/>
          <w:sz w:val="22"/>
          <w:szCs w:val="22"/>
          <w:lang w:val="es-ES"/>
        </w:rPr>
        <w:t>, al que pertenece</w:t>
      </w:r>
      <w:r w:rsidR="00C318B9" w:rsidRPr="00A22FBD">
        <w:rPr>
          <w:rFonts w:ascii="Arial" w:hAnsi="Arial" w:cs="Arial"/>
          <w:sz w:val="22"/>
          <w:szCs w:val="22"/>
        </w:rPr>
        <w:t xml:space="preserve"> </w:t>
      </w:r>
      <w:r w:rsidR="00A72EF7" w:rsidRPr="00A22FBD">
        <w:rPr>
          <w:rFonts w:ascii="Arial" w:hAnsi="Arial" w:cs="Arial"/>
          <w:sz w:val="22"/>
          <w:szCs w:val="22"/>
          <w:lang w:val="es-ES"/>
        </w:rPr>
        <w:t>SOMMOS Hoteles</w:t>
      </w:r>
      <w:bookmarkEnd w:id="0"/>
      <w:r w:rsidR="00A72EF7" w:rsidRPr="00A22FBD">
        <w:rPr>
          <w:rFonts w:ascii="Arial" w:hAnsi="Arial" w:cs="Arial"/>
          <w:sz w:val="22"/>
          <w:szCs w:val="22"/>
          <w:lang w:val="es-ES"/>
        </w:rPr>
        <w:t xml:space="preserve">, </w:t>
      </w:r>
      <w:r w:rsidR="00DF3D95" w:rsidRPr="00A22FBD">
        <w:rPr>
          <w:rFonts w:ascii="Arial" w:hAnsi="Arial" w:cs="Arial"/>
          <w:sz w:val="22"/>
          <w:szCs w:val="22"/>
          <w:lang w:val="es-ES"/>
        </w:rPr>
        <w:t xml:space="preserve">el ‘Premio CaixaBank Hotels&amp;Tourism’ en </w:t>
      </w:r>
      <w:r w:rsidR="00D83A91" w:rsidRPr="00A22FBD">
        <w:rPr>
          <w:rFonts w:ascii="Arial" w:hAnsi="Arial" w:cs="Arial"/>
          <w:sz w:val="22"/>
          <w:szCs w:val="22"/>
          <w:lang w:val="es-ES"/>
        </w:rPr>
        <w:t>la Territorial Ebro</w:t>
      </w:r>
      <w:r w:rsidR="00640E9F" w:rsidRPr="00A22FBD">
        <w:rPr>
          <w:rFonts w:ascii="Arial" w:hAnsi="Arial" w:cs="Arial"/>
          <w:sz w:val="22"/>
          <w:szCs w:val="22"/>
          <w:lang w:val="es-ES"/>
        </w:rPr>
        <w:t xml:space="preserve">. En su </w:t>
      </w:r>
      <w:r w:rsidR="00DD3CAC" w:rsidRPr="00A22FBD">
        <w:rPr>
          <w:rFonts w:ascii="Arial" w:hAnsi="Arial" w:cs="Arial"/>
          <w:sz w:val="22"/>
          <w:szCs w:val="22"/>
          <w:lang w:val="es-ES"/>
        </w:rPr>
        <w:t>octava</w:t>
      </w:r>
      <w:r w:rsidR="00640E9F" w:rsidRPr="00A22FBD">
        <w:rPr>
          <w:rFonts w:ascii="Arial" w:hAnsi="Arial" w:cs="Arial"/>
          <w:sz w:val="22"/>
          <w:szCs w:val="22"/>
          <w:lang w:val="es-ES"/>
        </w:rPr>
        <w:t xml:space="preserve"> edición, los </w:t>
      </w:r>
      <w:r w:rsidR="00745883" w:rsidRPr="00A22FBD">
        <w:rPr>
          <w:rFonts w:ascii="Arial" w:hAnsi="Arial" w:cs="Arial"/>
          <w:sz w:val="22"/>
          <w:szCs w:val="22"/>
          <w:lang w:val="es-ES"/>
        </w:rPr>
        <w:t>‘P</w:t>
      </w:r>
      <w:r w:rsidRPr="00A22FBD">
        <w:rPr>
          <w:rFonts w:ascii="Arial" w:hAnsi="Arial" w:cs="Arial"/>
          <w:sz w:val="22"/>
          <w:szCs w:val="22"/>
          <w:lang w:val="es-ES"/>
        </w:rPr>
        <w:t xml:space="preserve">remios </w:t>
      </w:r>
      <w:r w:rsidR="00745883" w:rsidRPr="00A22FBD">
        <w:rPr>
          <w:rFonts w:ascii="Arial" w:hAnsi="Arial" w:cs="Arial"/>
          <w:sz w:val="22"/>
          <w:szCs w:val="22"/>
          <w:lang w:val="es-ES"/>
        </w:rPr>
        <w:t xml:space="preserve">CaixaBank </w:t>
      </w:r>
      <w:r w:rsidRPr="00A22FBD">
        <w:rPr>
          <w:rFonts w:ascii="Arial" w:hAnsi="Arial" w:cs="Arial"/>
          <w:sz w:val="22"/>
          <w:szCs w:val="22"/>
          <w:lang w:val="es-ES"/>
        </w:rPr>
        <w:t>Hotels &amp; Tourism</w:t>
      </w:r>
      <w:r w:rsidR="00745883" w:rsidRPr="00A22FBD">
        <w:rPr>
          <w:rFonts w:ascii="Arial" w:hAnsi="Arial" w:cs="Arial"/>
          <w:sz w:val="22"/>
          <w:szCs w:val="22"/>
          <w:lang w:val="es-ES"/>
        </w:rPr>
        <w:t>’</w:t>
      </w:r>
      <w:r w:rsidR="00640E9F" w:rsidRPr="00A22FBD">
        <w:rPr>
          <w:rFonts w:ascii="Arial" w:hAnsi="Arial" w:cs="Arial"/>
          <w:sz w:val="22"/>
          <w:szCs w:val="22"/>
          <w:lang w:val="es-ES"/>
        </w:rPr>
        <w:t xml:space="preserve"> han querido </w:t>
      </w:r>
      <w:r w:rsidR="00DD3CAC" w:rsidRPr="00A22FBD">
        <w:rPr>
          <w:rFonts w:ascii="Arial" w:hAnsi="Arial" w:cs="Arial"/>
          <w:sz w:val="22"/>
          <w:szCs w:val="22"/>
          <w:lang w:val="es-ES"/>
        </w:rPr>
        <w:t xml:space="preserve">servir de reconocimiento a los </w:t>
      </w:r>
      <w:r w:rsidR="00B21FDC" w:rsidRPr="00A22FBD">
        <w:rPr>
          <w:rFonts w:ascii="Arial" w:hAnsi="Arial" w:cs="Arial"/>
          <w:sz w:val="22"/>
          <w:szCs w:val="22"/>
          <w:lang w:val="es-ES"/>
        </w:rPr>
        <w:t>“</w:t>
      </w:r>
      <w:r w:rsidR="00A44FB8" w:rsidRPr="00A22FBD">
        <w:rPr>
          <w:rFonts w:ascii="Arial" w:hAnsi="Arial" w:cs="Arial"/>
          <w:sz w:val="22"/>
          <w:szCs w:val="22"/>
          <w:lang w:val="es-ES"/>
        </w:rPr>
        <w:t>Líderes con estrella</w:t>
      </w:r>
      <w:r w:rsidR="00B21FDC" w:rsidRPr="00A22FBD">
        <w:rPr>
          <w:rFonts w:ascii="Arial" w:hAnsi="Arial" w:cs="Arial"/>
          <w:sz w:val="22"/>
          <w:szCs w:val="22"/>
          <w:lang w:val="es-ES"/>
        </w:rPr>
        <w:t xml:space="preserve">”, </w:t>
      </w:r>
      <w:r w:rsidR="008904E5" w:rsidRPr="00A22FBD">
        <w:rPr>
          <w:rFonts w:ascii="Arial" w:hAnsi="Arial" w:cs="Arial"/>
          <w:sz w:val="22"/>
          <w:szCs w:val="22"/>
          <w:lang w:val="es-ES"/>
        </w:rPr>
        <w:t>personas</w:t>
      </w:r>
      <w:r w:rsidR="00DD3CAC" w:rsidRPr="00A22FBD">
        <w:rPr>
          <w:rFonts w:ascii="Arial" w:hAnsi="Arial" w:cs="Arial"/>
          <w:sz w:val="22"/>
          <w:szCs w:val="22"/>
          <w:lang w:val="es-ES"/>
        </w:rPr>
        <w:t xml:space="preserve"> </w:t>
      </w:r>
      <w:r w:rsidR="00640E9F" w:rsidRPr="00A22FBD">
        <w:rPr>
          <w:rFonts w:ascii="Arial" w:hAnsi="Arial" w:cs="Arial"/>
          <w:sz w:val="22"/>
          <w:szCs w:val="22"/>
          <w:lang w:val="es-ES"/>
        </w:rPr>
        <w:t>que</w:t>
      </w:r>
      <w:r w:rsidR="00DD3CAC" w:rsidRPr="00A22FBD">
        <w:rPr>
          <w:rFonts w:ascii="Arial" w:hAnsi="Arial" w:cs="Arial"/>
          <w:sz w:val="22"/>
          <w:szCs w:val="22"/>
          <w:lang w:val="es-ES"/>
        </w:rPr>
        <w:t xml:space="preserve"> </w:t>
      </w:r>
      <w:r w:rsidR="00113647" w:rsidRPr="00A22FBD">
        <w:rPr>
          <w:rFonts w:ascii="Arial" w:hAnsi="Arial" w:cs="Arial"/>
          <w:sz w:val="22"/>
          <w:szCs w:val="22"/>
          <w:lang w:val="es-ES"/>
        </w:rPr>
        <w:t xml:space="preserve">destacan por su liderazgo transformador, capaces de proyectar e implementar cambios de calado </w:t>
      </w:r>
      <w:r w:rsidR="003A71D9" w:rsidRPr="00A22FBD">
        <w:rPr>
          <w:rFonts w:ascii="Arial" w:hAnsi="Arial" w:cs="Arial"/>
          <w:sz w:val="22"/>
          <w:szCs w:val="22"/>
          <w:lang w:val="es-ES"/>
        </w:rPr>
        <w:t>en</w:t>
      </w:r>
      <w:r w:rsidR="00D63B34" w:rsidRPr="00A22FBD">
        <w:rPr>
          <w:rFonts w:ascii="Arial" w:hAnsi="Arial" w:cs="Arial"/>
          <w:sz w:val="22"/>
          <w:szCs w:val="22"/>
          <w:lang w:val="es-ES"/>
        </w:rPr>
        <w:t xml:space="preserve"> las</w:t>
      </w:r>
      <w:r w:rsidR="003A71D9" w:rsidRPr="00A22FBD">
        <w:rPr>
          <w:rFonts w:ascii="Arial" w:hAnsi="Arial" w:cs="Arial"/>
          <w:sz w:val="22"/>
          <w:szCs w:val="22"/>
          <w:lang w:val="es-ES"/>
        </w:rPr>
        <w:t xml:space="preserve"> empresas, grupos o cadenas que dirigen o lideran</w:t>
      </w:r>
      <w:r w:rsidR="006F1C93" w:rsidRPr="00A22FBD">
        <w:rPr>
          <w:rFonts w:ascii="Arial" w:hAnsi="Arial" w:cs="Arial"/>
          <w:sz w:val="22"/>
          <w:szCs w:val="22"/>
          <w:lang w:val="es-ES"/>
        </w:rPr>
        <w:t>, ya sea un giro completo en la estrategia global o en un ámbit</w:t>
      </w:r>
      <w:r w:rsidR="00324483" w:rsidRPr="00A22FBD">
        <w:rPr>
          <w:rFonts w:ascii="Arial" w:hAnsi="Arial" w:cs="Arial"/>
          <w:sz w:val="22"/>
          <w:szCs w:val="22"/>
          <w:lang w:val="es-ES"/>
        </w:rPr>
        <w:t xml:space="preserve">o en concreto, como la innovación o la sostenibilidad. </w:t>
      </w:r>
    </w:p>
    <w:p w14:paraId="2E12438B" w14:textId="6A4499AA" w:rsidR="00495B9A" w:rsidRPr="00746514" w:rsidRDefault="005A6CFA" w:rsidP="00495B9A">
      <w:pPr>
        <w:pStyle w:val="Prrafobsico"/>
        <w:suppressAutoHyphens/>
        <w:spacing w:before="227" w:line="300" w:lineRule="auto"/>
        <w:ind w:left="-426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A22FBD">
        <w:rPr>
          <w:rFonts w:ascii="Arial" w:hAnsi="Arial" w:cs="Arial"/>
          <w:color w:val="auto"/>
          <w:sz w:val="22"/>
          <w:szCs w:val="22"/>
          <w:lang w:val="es-ES"/>
        </w:rPr>
        <w:t>SOMMOS Hoteles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>, ubicado</w:t>
      </w:r>
      <w:r w:rsidR="00441BAD" w:rsidRPr="00A22FBD">
        <w:rPr>
          <w:rFonts w:ascii="Arial" w:hAnsi="Arial" w:cs="Arial"/>
          <w:color w:val="auto"/>
          <w:sz w:val="22"/>
          <w:szCs w:val="22"/>
          <w:lang w:val="es-ES"/>
        </w:rPr>
        <w:t>s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en el corazón del Valle de Benasque,</w:t>
      </w:r>
      <w:r w:rsidR="00011033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ha</w:t>
      </w:r>
      <w:r w:rsidR="00441BAD" w:rsidRPr="00A22FBD">
        <w:rPr>
          <w:rFonts w:ascii="Arial" w:hAnsi="Arial" w:cs="Arial"/>
          <w:color w:val="auto"/>
          <w:sz w:val="22"/>
          <w:szCs w:val="22"/>
          <w:lang w:val="es-ES"/>
        </w:rPr>
        <w:t>n</w:t>
      </w:r>
      <w:r w:rsidR="00011033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recibido este reconocimiento de CaixaBank por 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promover activamente el turismo sostenible, integrando sus instalaciones en el entorno natural del valle, aplicando medidas energéticas, </w:t>
      </w:r>
      <w:r w:rsidR="00441BAD" w:rsidRPr="00A22FBD">
        <w:rPr>
          <w:rFonts w:ascii="Arial" w:hAnsi="Arial" w:cs="Arial"/>
          <w:color w:val="auto"/>
          <w:sz w:val="22"/>
          <w:szCs w:val="22"/>
          <w:lang w:val="es-ES"/>
        </w:rPr>
        <w:t>gestión eficiente de recursos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y promoción de estilos de vida saludables. El diseño de los hoteles, con especial énfasis en la </w:t>
      </w:r>
      <w:r w:rsidR="00441BAD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sostenibilidad y la 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>accesibilidad, refleja una armonía con el paisaje pirenaico, con materiales y estructura que permiten disfrutar de la naturaleza en cada espacio</w:t>
      </w:r>
      <w:r w:rsidR="00970A0B" w:rsidRPr="00A22FBD">
        <w:rPr>
          <w:rFonts w:ascii="Arial" w:hAnsi="Arial" w:cs="Arial"/>
          <w:color w:val="auto"/>
          <w:sz w:val="22"/>
          <w:szCs w:val="22"/>
          <w:lang w:val="es-ES"/>
        </w:rPr>
        <w:t>, f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>omentando, además, el cicloturismo y</w:t>
      </w:r>
      <w:r w:rsidR="00970A0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el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turismo de montaña</w:t>
      </w:r>
      <w:r w:rsidR="00970A0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y</w:t>
      </w:r>
      <w:r w:rsidR="00665F5B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posicionando a Benasque como referente en experiencias auténticas y sostenibles.</w:t>
      </w:r>
    </w:p>
    <w:p w14:paraId="48EB9926" w14:textId="3785CD04" w:rsidR="00A36498" w:rsidRPr="00A22FBD" w:rsidRDefault="00A72EF7" w:rsidP="00B94F55">
      <w:pPr>
        <w:pStyle w:val="Prrafobsico"/>
        <w:suppressAutoHyphens/>
        <w:spacing w:before="227" w:line="30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A72EF7">
        <w:rPr>
          <w:rFonts w:ascii="Arial" w:hAnsi="Arial" w:cs="Arial"/>
          <w:color w:val="auto"/>
          <w:sz w:val="22"/>
          <w:szCs w:val="22"/>
          <w:lang w:val="es-ES"/>
        </w:rPr>
        <w:t>La</w:t>
      </w:r>
      <w:r w:rsidR="00495B9A" w:rsidRPr="00A72EF7">
        <w:rPr>
          <w:rFonts w:ascii="Arial" w:hAnsi="Arial" w:cs="Arial"/>
          <w:color w:val="auto"/>
          <w:sz w:val="22"/>
          <w:szCs w:val="22"/>
          <w:lang w:val="es-ES"/>
        </w:rPr>
        <w:t xml:space="preserve"> director</w:t>
      </w:r>
      <w:r w:rsidRPr="00A72EF7">
        <w:rPr>
          <w:rFonts w:ascii="Arial" w:hAnsi="Arial" w:cs="Arial"/>
          <w:color w:val="auto"/>
          <w:sz w:val="22"/>
          <w:szCs w:val="22"/>
          <w:lang w:val="es-ES"/>
        </w:rPr>
        <w:t>a de la territorial Ebro</w:t>
      </w:r>
      <w:r w:rsidR="00495B9A" w:rsidRPr="00A72EF7">
        <w:rPr>
          <w:rFonts w:ascii="Arial" w:hAnsi="Arial" w:cs="Arial"/>
          <w:color w:val="auto"/>
          <w:sz w:val="22"/>
          <w:szCs w:val="22"/>
          <w:lang w:val="es-ES"/>
        </w:rPr>
        <w:t xml:space="preserve"> de CaixaBank</w:t>
      </w:r>
      <w:r w:rsidRPr="00A72EF7">
        <w:rPr>
          <w:rFonts w:ascii="Arial" w:hAnsi="Arial" w:cs="Arial"/>
          <w:color w:val="auto"/>
          <w:sz w:val="22"/>
          <w:szCs w:val="22"/>
          <w:lang w:val="es-ES"/>
        </w:rPr>
        <w:t>,</w:t>
      </w:r>
      <w:r>
        <w:rPr>
          <w:rFonts w:ascii="Arial" w:hAnsi="Arial" w:cs="Arial"/>
          <w:color w:val="auto"/>
          <w:sz w:val="22"/>
          <w:szCs w:val="22"/>
          <w:lang w:val="es-ES"/>
        </w:rPr>
        <w:t xml:space="preserve"> Isabel Moreno, </w:t>
      </w:r>
      <w:r w:rsidR="00495B9A">
        <w:rPr>
          <w:rFonts w:ascii="Arial" w:hAnsi="Arial" w:cs="Arial"/>
          <w:color w:val="auto"/>
          <w:sz w:val="22"/>
          <w:szCs w:val="22"/>
          <w:lang w:val="es-ES"/>
        </w:rPr>
        <w:t xml:space="preserve">ha </w:t>
      </w:r>
      <w:r w:rsidR="00D0425D">
        <w:rPr>
          <w:rFonts w:ascii="Arial" w:hAnsi="Arial" w:cs="Arial"/>
          <w:sz w:val="22"/>
          <w:szCs w:val="22"/>
        </w:rPr>
        <w:t>apuntado</w:t>
      </w:r>
      <w:r w:rsidR="00495B9A" w:rsidRPr="00D0425D">
        <w:rPr>
          <w:rFonts w:ascii="Arial" w:hAnsi="Arial" w:cs="Arial"/>
          <w:sz w:val="22"/>
          <w:szCs w:val="22"/>
        </w:rPr>
        <w:t xml:space="preserve"> que esta edición de los </w:t>
      </w:r>
      <w:r w:rsidR="00745883" w:rsidRPr="00D0425D">
        <w:rPr>
          <w:rFonts w:ascii="Arial" w:hAnsi="Arial" w:cs="Arial"/>
          <w:sz w:val="22"/>
          <w:szCs w:val="22"/>
        </w:rPr>
        <w:t>‘P</w:t>
      </w:r>
      <w:r w:rsidR="00495B9A" w:rsidRPr="00D0425D">
        <w:rPr>
          <w:rFonts w:ascii="Arial" w:hAnsi="Arial" w:cs="Arial"/>
          <w:sz w:val="22"/>
          <w:szCs w:val="22"/>
        </w:rPr>
        <w:t>remios Hotels &amp; Tourism</w:t>
      </w:r>
      <w:r w:rsidR="00745883" w:rsidRPr="00D0425D">
        <w:rPr>
          <w:rFonts w:ascii="Arial" w:hAnsi="Arial" w:cs="Arial"/>
          <w:sz w:val="22"/>
          <w:szCs w:val="22"/>
        </w:rPr>
        <w:t>’</w:t>
      </w:r>
      <w:r w:rsidR="00495B9A" w:rsidRPr="00D0425D">
        <w:rPr>
          <w:rFonts w:ascii="Arial" w:hAnsi="Arial" w:cs="Arial"/>
          <w:sz w:val="22"/>
          <w:szCs w:val="22"/>
        </w:rPr>
        <w:t xml:space="preserve"> de CaixaBank </w:t>
      </w:r>
      <w:r w:rsidR="000B03DC" w:rsidRPr="00D0425D">
        <w:rPr>
          <w:rFonts w:ascii="Arial" w:hAnsi="Arial" w:cs="Arial"/>
          <w:sz w:val="22"/>
          <w:szCs w:val="22"/>
        </w:rPr>
        <w:t xml:space="preserve">“ponen el foco </w:t>
      </w:r>
      <w:r w:rsidR="001C6D36" w:rsidRPr="00D0425D">
        <w:rPr>
          <w:rFonts w:ascii="Arial" w:hAnsi="Arial" w:cs="Arial"/>
          <w:sz w:val="22"/>
          <w:szCs w:val="22"/>
        </w:rPr>
        <w:t>en algo m</w:t>
      </w:r>
      <w:r w:rsidR="00B94F55" w:rsidRPr="00D0425D">
        <w:rPr>
          <w:rFonts w:ascii="Arial" w:hAnsi="Arial" w:cs="Arial"/>
          <w:sz w:val="22"/>
          <w:szCs w:val="22"/>
        </w:rPr>
        <w:t xml:space="preserve">uy complicado: </w:t>
      </w:r>
      <w:r w:rsidR="001C6D36" w:rsidRPr="00D0425D">
        <w:rPr>
          <w:rFonts w:ascii="Arial" w:hAnsi="Arial" w:cs="Arial"/>
          <w:sz w:val="22"/>
          <w:szCs w:val="22"/>
        </w:rPr>
        <w:t>la habilidad</w:t>
      </w:r>
      <w:r w:rsidR="00D0425D" w:rsidRPr="00D0425D">
        <w:rPr>
          <w:rFonts w:ascii="Arial" w:hAnsi="Arial" w:cs="Arial"/>
          <w:sz w:val="22"/>
          <w:szCs w:val="22"/>
        </w:rPr>
        <w:t xml:space="preserve"> -o, más bien, el conjunto de habilidades- para</w:t>
      </w:r>
      <w:r w:rsidR="001C6D36" w:rsidRPr="00D0425D">
        <w:rPr>
          <w:rFonts w:ascii="Arial" w:hAnsi="Arial" w:cs="Arial"/>
          <w:sz w:val="22"/>
          <w:szCs w:val="22"/>
        </w:rPr>
        <w:t xml:space="preserve"> </w:t>
      </w:r>
      <w:r w:rsidR="00B94F55" w:rsidRPr="00D0425D">
        <w:rPr>
          <w:rFonts w:ascii="Arial" w:hAnsi="Arial" w:cs="Arial"/>
          <w:sz w:val="22"/>
          <w:szCs w:val="22"/>
        </w:rPr>
        <w:t xml:space="preserve">liderar un proyecto de </w:t>
      </w:r>
      <w:r w:rsidR="00B94F55" w:rsidRPr="00D0425D">
        <w:rPr>
          <w:rFonts w:ascii="Arial" w:hAnsi="Arial" w:cs="Arial"/>
          <w:sz w:val="22"/>
          <w:szCs w:val="22"/>
        </w:rPr>
        <w:lastRenderedPageBreak/>
        <w:t>transformación, logrando que toda una organización se implique en un cambio y reme en una dirección distinta a la habitual, a veces contra viento y marea</w:t>
      </w:r>
      <w:r w:rsidR="001C6D36" w:rsidRPr="00D0425D">
        <w:rPr>
          <w:rFonts w:ascii="Arial" w:hAnsi="Arial" w:cs="Arial"/>
          <w:sz w:val="22"/>
          <w:szCs w:val="22"/>
        </w:rPr>
        <w:t>.</w:t>
      </w:r>
      <w:r w:rsidR="00654D2B">
        <w:rPr>
          <w:rFonts w:ascii="Arial" w:hAnsi="Arial" w:cs="Arial"/>
          <w:sz w:val="22"/>
          <w:szCs w:val="22"/>
        </w:rPr>
        <w:t xml:space="preserve"> Para lograrlo, no sólo es </w:t>
      </w:r>
      <w:r w:rsidR="00654D2B" w:rsidRPr="00A22FBD">
        <w:rPr>
          <w:rFonts w:ascii="Arial" w:hAnsi="Arial" w:cs="Arial"/>
          <w:sz w:val="22"/>
          <w:szCs w:val="22"/>
        </w:rPr>
        <w:t xml:space="preserve">necesaria la visión estratégica y el conocimiento técnico; también lo es la capacidad para </w:t>
      </w:r>
      <w:r w:rsidR="00B94F55" w:rsidRPr="00A22FBD">
        <w:rPr>
          <w:rFonts w:ascii="Arial" w:hAnsi="Arial" w:cs="Arial"/>
          <w:sz w:val="22"/>
          <w:szCs w:val="22"/>
        </w:rPr>
        <w:t xml:space="preserve">ilusionar </w:t>
      </w:r>
      <w:r w:rsidR="00654D2B" w:rsidRPr="00A22FBD">
        <w:rPr>
          <w:rFonts w:ascii="Arial" w:hAnsi="Arial" w:cs="Arial"/>
          <w:sz w:val="22"/>
          <w:szCs w:val="22"/>
        </w:rPr>
        <w:t>a</w:t>
      </w:r>
      <w:r w:rsidR="008C080A" w:rsidRPr="00A22FBD">
        <w:rPr>
          <w:rFonts w:ascii="Arial" w:hAnsi="Arial" w:cs="Arial"/>
          <w:sz w:val="22"/>
          <w:szCs w:val="22"/>
        </w:rPr>
        <w:t xml:space="preserve"> </w:t>
      </w:r>
      <w:r w:rsidR="008D6C21" w:rsidRPr="00A22FBD">
        <w:rPr>
          <w:rFonts w:ascii="Arial" w:hAnsi="Arial" w:cs="Arial"/>
          <w:sz w:val="22"/>
          <w:szCs w:val="22"/>
        </w:rPr>
        <w:t xml:space="preserve">todo un equipo, </w:t>
      </w:r>
      <w:r w:rsidR="000035B3" w:rsidRPr="00A22FBD">
        <w:rPr>
          <w:rFonts w:ascii="Arial" w:hAnsi="Arial" w:cs="Arial"/>
          <w:sz w:val="22"/>
          <w:szCs w:val="22"/>
        </w:rPr>
        <w:t xml:space="preserve">sin el cual cualquier cambio se volvería una tarea imposible”. </w:t>
      </w:r>
      <w:r w:rsidR="00A36498" w:rsidRPr="00A22FBD">
        <w:rPr>
          <w:rFonts w:ascii="Arial" w:hAnsi="Arial" w:cs="Arial"/>
          <w:sz w:val="22"/>
          <w:szCs w:val="22"/>
        </w:rPr>
        <w:t xml:space="preserve"> </w:t>
      </w:r>
    </w:p>
    <w:p w14:paraId="1468F12F" w14:textId="3727B598" w:rsidR="004C63D9" w:rsidRPr="00A22FBD" w:rsidRDefault="00EC5419" w:rsidP="00A0049C">
      <w:pPr>
        <w:pStyle w:val="Prrafobsico"/>
        <w:suppressAutoHyphens/>
        <w:spacing w:before="227" w:line="300" w:lineRule="auto"/>
        <w:ind w:left="-426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Por su parte, </w:t>
      </w:r>
      <w:bookmarkStart w:id="1" w:name="_Hlk216971347"/>
      <w:bookmarkStart w:id="2" w:name="_Hlk216971884"/>
      <w:r w:rsidR="00F05CF9" w:rsidRPr="00A22FBD">
        <w:rPr>
          <w:rFonts w:ascii="Arial" w:hAnsi="Arial" w:cs="Arial"/>
          <w:color w:val="auto"/>
          <w:sz w:val="22"/>
          <w:szCs w:val="22"/>
          <w:lang w:val="es-ES"/>
        </w:rPr>
        <w:t>Jorge Costa ha agradecido este galardón a CaixaBank, “</w:t>
      </w:r>
      <w:r w:rsidR="00CD6721" w:rsidRPr="00A22FBD">
        <w:rPr>
          <w:rFonts w:ascii="Arial" w:hAnsi="Arial" w:cs="Arial"/>
          <w:color w:val="auto"/>
          <w:sz w:val="22"/>
          <w:szCs w:val="22"/>
          <w:lang w:val="es-ES"/>
        </w:rPr>
        <w:t>un reconocimiento</w:t>
      </w:r>
      <w:r w:rsidR="00F05CF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que recibo con profunda gratitud. Este premio </w:t>
      </w:r>
      <w:r w:rsidR="00CD6721" w:rsidRPr="00A22FBD">
        <w:rPr>
          <w:rFonts w:ascii="Arial" w:hAnsi="Arial" w:cs="Arial"/>
          <w:color w:val="auto"/>
          <w:sz w:val="22"/>
          <w:szCs w:val="22"/>
        </w:rPr>
        <w:t>destaca</w:t>
      </w:r>
      <w:r w:rsidR="00F05CF9" w:rsidRPr="00A22FBD">
        <w:rPr>
          <w:rFonts w:ascii="Arial" w:hAnsi="Arial" w:cs="Arial"/>
          <w:color w:val="auto"/>
          <w:sz w:val="22"/>
          <w:szCs w:val="22"/>
        </w:rPr>
        <w:t xml:space="preserve"> el trabajo</w:t>
      </w:r>
      <w:r w:rsidR="00F05CF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de un extraordinario equipo que comparte el esfuerzo, la pasión y el compromiso </w:t>
      </w:r>
      <w:r w:rsidR="00665D3F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con </w:t>
      </w:r>
      <w:r w:rsidR="005F1407" w:rsidRPr="00A22FBD">
        <w:rPr>
          <w:rFonts w:ascii="Arial" w:hAnsi="Arial" w:cs="Arial"/>
          <w:color w:val="auto"/>
          <w:sz w:val="22"/>
          <w:szCs w:val="22"/>
          <w:lang w:val="es-ES"/>
        </w:rPr>
        <w:t>un</w:t>
      </w:r>
      <w:r w:rsidR="00665D3F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turismo </w:t>
      </w:r>
      <w:r w:rsidR="00096701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sostenible </w:t>
      </w:r>
      <w:r w:rsidR="005F1407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capaz de generar un impacto positivo </w:t>
      </w:r>
      <w:r w:rsidR="00FC6F43" w:rsidRPr="00A22FBD">
        <w:rPr>
          <w:rFonts w:ascii="Arial" w:hAnsi="Arial" w:cs="Arial"/>
          <w:color w:val="auto"/>
          <w:sz w:val="22"/>
          <w:szCs w:val="22"/>
          <w:lang w:val="es-ES"/>
        </w:rPr>
        <w:t>en el territorio</w:t>
      </w:r>
      <w:r w:rsidR="007238ED" w:rsidRPr="00A22FBD">
        <w:rPr>
          <w:rFonts w:ascii="Arial" w:hAnsi="Arial" w:cs="Arial"/>
          <w:color w:val="auto"/>
          <w:sz w:val="22"/>
          <w:szCs w:val="22"/>
          <w:lang w:val="es-ES"/>
        </w:rPr>
        <w:t>.</w:t>
      </w:r>
      <w:r w:rsidR="004C63D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bookmarkEnd w:id="1"/>
      <w:r w:rsidR="00096701" w:rsidRPr="00A22FBD">
        <w:rPr>
          <w:rFonts w:ascii="Arial" w:hAnsi="Arial" w:cs="Arial"/>
          <w:color w:val="auto"/>
          <w:sz w:val="22"/>
          <w:szCs w:val="22"/>
          <w:lang w:val="es-ES"/>
        </w:rPr>
        <w:t>Ag</w:t>
      </w:r>
      <w:r w:rsidR="00F0056B" w:rsidRPr="00A22FBD">
        <w:rPr>
          <w:rFonts w:ascii="Arial" w:hAnsi="Arial" w:cs="Arial"/>
          <w:color w:val="auto"/>
          <w:sz w:val="22"/>
          <w:szCs w:val="22"/>
          <w:lang w:val="es-ES"/>
        </w:rPr>
        <w:t>radecer también a</w:t>
      </w:r>
      <w:r w:rsidR="000F1003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nuestros clientes, </w:t>
      </w:r>
      <w:r w:rsidR="00007884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que nos inspiran para ofrecer cada día mejores servicios y actividades con las que disfrutar del magnífico Valle de Benasque. </w:t>
      </w:r>
      <w:r w:rsidR="00A46763" w:rsidRPr="00A22FBD">
        <w:rPr>
          <w:rFonts w:ascii="Arial" w:hAnsi="Arial" w:cs="Arial"/>
          <w:color w:val="auto"/>
          <w:sz w:val="22"/>
          <w:szCs w:val="22"/>
          <w:lang w:val="es-ES"/>
        </w:rPr>
        <w:t>Recibo</w:t>
      </w:r>
      <w:r w:rsidR="009B697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este premio también con una </w:t>
      </w:r>
      <w:r w:rsidR="00F05CF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gran </w:t>
      </w:r>
      <w:r w:rsidR="009B6979" w:rsidRPr="00A22FBD">
        <w:rPr>
          <w:rFonts w:ascii="Arial" w:hAnsi="Arial" w:cs="Arial"/>
          <w:color w:val="auto"/>
          <w:sz w:val="22"/>
          <w:szCs w:val="22"/>
          <w:lang w:val="es-ES"/>
        </w:rPr>
        <w:t>responsabilidad</w:t>
      </w:r>
      <w:r w:rsidR="005F1407" w:rsidRPr="00A22FBD">
        <w:rPr>
          <w:rFonts w:ascii="Arial" w:hAnsi="Arial" w:cs="Arial"/>
          <w:color w:val="auto"/>
          <w:sz w:val="22"/>
          <w:szCs w:val="22"/>
          <w:lang w:val="es-ES"/>
        </w:rPr>
        <w:t>,</w:t>
      </w:r>
      <w:r w:rsidR="004C63D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r w:rsidR="00FC6F43" w:rsidRPr="00A22FBD">
        <w:rPr>
          <w:rFonts w:ascii="Arial" w:hAnsi="Arial" w:cs="Arial"/>
          <w:color w:val="auto"/>
          <w:sz w:val="22"/>
          <w:szCs w:val="22"/>
          <w:lang w:val="es-ES"/>
        </w:rPr>
        <w:t>nos</w:t>
      </w:r>
      <w:r w:rsidR="004C63D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impulsa a seguir trabajando convencido</w:t>
      </w:r>
      <w:r w:rsidR="00FC6F43" w:rsidRPr="00A22FBD">
        <w:rPr>
          <w:rFonts w:ascii="Arial" w:hAnsi="Arial" w:cs="Arial"/>
          <w:color w:val="auto"/>
          <w:sz w:val="22"/>
          <w:szCs w:val="22"/>
          <w:lang w:val="es-ES"/>
        </w:rPr>
        <w:t>s</w:t>
      </w:r>
      <w:r w:rsidR="004C63D9"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 de que el turismo sostenible es el mejor motor para cuidar y hacer crecer nuestra tierra”.</w:t>
      </w:r>
      <w:bookmarkEnd w:id="2"/>
    </w:p>
    <w:p w14:paraId="7A362C80" w14:textId="603B6105" w:rsidR="00EC5419" w:rsidRPr="00495B9A" w:rsidRDefault="00EC5419" w:rsidP="00495B9A">
      <w:pPr>
        <w:pStyle w:val="Prrafobsico"/>
        <w:suppressAutoHyphens/>
        <w:spacing w:before="227" w:line="300" w:lineRule="auto"/>
        <w:ind w:left="-426"/>
        <w:jc w:val="both"/>
        <w:rPr>
          <w:rFonts w:ascii="Arial" w:hAnsi="Arial" w:cs="Arial"/>
          <w:color w:val="auto"/>
          <w:sz w:val="22"/>
          <w:szCs w:val="22"/>
        </w:rPr>
      </w:pPr>
      <w:r w:rsidRPr="00A22FBD">
        <w:rPr>
          <w:rFonts w:ascii="Arial" w:hAnsi="Arial" w:cs="Arial"/>
          <w:color w:val="auto"/>
          <w:sz w:val="22"/>
          <w:szCs w:val="22"/>
          <w:lang w:val="es-ES"/>
        </w:rPr>
        <w:t xml:space="preserve">El </w:t>
      </w:r>
      <w:r w:rsidRPr="00A22FBD">
        <w:rPr>
          <w:rFonts w:ascii="Arial" w:hAnsi="Arial" w:cs="Arial"/>
          <w:sz w:val="22"/>
          <w:szCs w:val="22"/>
          <w:lang w:val="es-ES"/>
        </w:rPr>
        <w:t xml:space="preserve">próximo </w:t>
      </w:r>
      <w:r w:rsidR="00970A0B" w:rsidRPr="00A22FBD">
        <w:rPr>
          <w:rFonts w:ascii="Arial" w:hAnsi="Arial" w:cs="Arial"/>
          <w:sz w:val="22"/>
          <w:szCs w:val="22"/>
          <w:lang w:val="es-ES"/>
        </w:rPr>
        <w:t>21</w:t>
      </w:r>
      <w:r w:rsidRPr="00A22FBD">
        <w:rPr>
          <w:rFonts w:ascii="Arial" w:hAnsi="Arial" w:cs="Arial"/>
          <w:sz w:val="22"/>
          <w:szCs w:val="22"/>
          <w:lang w:val="es-ES"/>
        </w:rPr>
        <w:t xml:space="preserve"> de enero, CaixaBank </w:t>
      </w:r>
      <w:r w:rsidRPr="00A22FBD">
        <w:rPr>
          <w:rFonts w:ascii="Arial" w:hAnsi="Arial" w:cs="Arial"/>
          <w:i/>
          <w:iCs/>
          <w:sz w:val="22"/>
          <w:szCs w:val="22"/>
          <w:lang w:val="es-ES"/>
        </w:rPr>
        <w:t>Hotels &amp; Tourism</w:t>
      </w:r>
      <w:r w:rsidRPr="000274BA">
        <w:rPr>
          <w:rFonts w:ascii="Arial" w:hAnsi="Arial" w:cs="Arial"/>
          <w:sz w:val="22"/>
          <w:szCs w:val="22"/>
          <w:lang w:val="es-ES"/>
        </w:rPr>
        <w:t xml:space="preserve"> reunirá a </w:t>
      </w:r>
      <w:r w:rsidR="00FD65AC">
        <w:rPr>
          <w:rFonts w:ascii="Arial" w:hAnsi="Arial" w:cs="Arial"/>
          <w:sz w:val="22"/>
          <w:szCs w:val="22"/>
          <w:lang w:val="es-ES"/>
        </w:rPr>
        <w:t>tod</w:t>
      </w:r>
      <w:r w:rsidR="00A36498">
        <w:rPr>
          <w:rFonts w:ascii="Arial" w:hAnsi="Arial" w:cs="Arial"/>
          <w:sz w:val="22"/>
          <w:szCs w:val="22"/>
          <w:lang w:val="es-ES"/>
        </w:rPr>
        <w:t>o</w:t>
      </w:r>
      <w:r w:rsidR="00FD65AC">
        <w:rPr>
          <w:rFonts w:ascii="Arial" w:hAnsi="Arial" w:cs="Arial"/>
          <w:sz w:val="22"/>
          <w:szCs w:val="22"/>
          <w:lang w:val="es-ES"/>
        </w:rPr>
        <w:t xml:space="preserve">s </w:t>
      </w:r>
      <w:r w:rsidR="00670E93">
        <w:rPr>
          <w:rFonts w:ascii="Arial" w:hAnsi="Arial" w:cs="Arial"/>
          <w:sz w:val="22"/>
          <w:szCs w:val="22"/>
          <w:lang w:val="es-ES"/>
        </w:rPr>
        <w:t>l</w:t>
      </w:r>
      <w:r w:rsidR="00A36498">
        <w:rPr>
          <w:rFonts w:ascii="Arial" w:hAnsi="Arial" w:cs="Arial"/>
          <w:sz w:val="22"/>
          <w:szCs w:val="22"/>
          <w:lang w:val="es-ES"/>
        </w:rPr>
        <w:t>o</w:t>
      </w:r>
      <w:r w:rsidR="00670E93">
        <w:rPr>
          <w:rFonts w:ascii="Arial" w:hAnsi="Arial" w:cs="Arial"/>
          <w:sz w:val="22"/>
          <w:szCs w:val="22"/>
          <w:lang w:val="es-ES"/>
        </w:rPr>
        <w:t xml:space="preserve">s </w:t>
      </w:r>
      <w:r w:rsidRPr="000274BA">
        <w:rPr>
          <w:rFonts w:ascii="Arial" w:hAnsi="Arial" w:cs="Arial"/>
          <w:sz w:val="22"/>
          <w:szCs w:val="22"/>
          <w:lang w:val="es-ES"/>
        </w:rPr>
        <w:t>premiad</w:t>
      </w:r>
      <w:r w:rsidR="00A36498">
        <w:rPr>
          <w:rFonts w:ascii="Arial" w:hAnsi="Arial" w:cs="Arial"/>
          <w:sz w:val="22"/>
          <w:szCs w:val="22"/>
          <w:lang w:val="es-ES"/>
        </w:rPr>
        <w:t>os</w:t>
      </w:r>
      <w:r w:rsidRPr="000274BA">
        <w:rPr>
          <w:rFonts w:ascii="Arial" w:hAnsi="Arial" w:cs="Arial"/>
          <w:sz w:val="22"/>
          <w:szCs w:val="22"/>
          <w:lang w:val="es-ES"/>
        </w:rPr>
        <w:t xml:space="preserve"> </w:t>
      </w:r>
      <w:r w:rsidR="00FD65AC">
        <w:rPr>
          <w:rFonts w:ascii="Arial" w:hAnsi="Arial" w:cs="Arial"/>
          <w:sz w:val="22"/>
          <w:szCs w:val="22"/>
          <w:lang w:val="es-ES"/>
        </w:rPr>
        <w:t xml:space="preserve">de esta edición </w:t>
      </w:r>
      <w:r w:rsidRPr="000274BA">
        <w:rPr>
          <w:rFonts w:ascii="Arial" w:hAnsi="Arial" w:cs="Arial"/>
          <w:sz w:val="22"/>
          <w:szCs w:val="22"/>
          <w:lang w:val="es-ES"/>
        </w:rPr>
        <w:t>en</w:t>
      </w:r>
      <w:r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 </w:t>
      </w:r>
      <w:r w:rsidR="00FD65AC"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un acto en </w:t>
      </w:r>
      <w:r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el stand que </w:t>
      </w:r>
      <w:r w:rsidR="00FD65AC"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la entidad </w:t>
      </w:r>
      <w:r w:rsidR="00745883"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financiera </w:t>
      </w:r>
      <w:r w:rsidR="00FD65AC"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tendrá </w:t>
      </w:r>
      <w:r>
        <w:rPr>
          <w:rFonts w:ascii="Arial" w:hAnsi="Arial" w:cs="Arial"/>
          <w:iCs/>
          <w:color w:val="auto"/>
          <w:sz w:val="22"/>
          <w:szCs w:val="22"/>
          <w:lang w:val="es-ES"/>
        </w:rPr>
        <w:t xml:space="preserve">en </w:t>
      </w:r>
      <w:r>
        <w:rPr>
          <w:rFonts w:ascii="Arial" w:hAnsi="Arial" w:cs="Arial"/>
          <w:color w:val="auto"/>
          <w:sz w:val="22"/>
          <w:szCs w:val="22"/>
          <w:lang w:val="es-ES"/>
        </w:rPr>
        <w:t>la Feria Internacional de Turismo (FITUR)</w:t>
      </w:r>
      <w:r w:rsidR="00745883">
        <w:rPr>
          <w:rFonts w:ascii="Arial" w:hAnsi="Arial" w:cs="Arial"/>
          <w:color w:val="auto"/>
          <w:sz w:val="22"/>
          <w:szCs w:val="22"/>
          <w:lang w:val="es-ES"/>
        </w:rPr>
        <w:t xml:space="preserve"> que se celebrará en Madrid</w:t>
      </w:r>
      <w:r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14:paraId="0B5611C1" w14:textId="77777777" w:rsidR="00EC5419" w:rsidRPr="009F723E" w:rsidRDefault="00EC5419" w:rsidP="00FE7BA6">
      <w:pPr>
        <w:pStyle w:val="Prrafobsico"/>
        <w:suppressAutoHyphens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color w:val="auto"/>
          <w:sz w:val="22"/>
          <w:szCs w:val="22"/>
          <w:lang w:val="es-ES"/>
        </w:rPr>
        <w:t>Apoyo al sector turístico y hotelero</w:t>
      </w:r>
    </w:p>
    <w:p w14:paraId="503D80E8" w14:textId="3C9EBB47" w:rsidR="00C97599" w:rsidRDefault="00C97599" w:rsidP="00FE7BA6">
      <w:pPr>
        <w:pStyle w:val="Prrafobsico"/>
        <w:suppressAutoHyphens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FE7BA6">
        <w:rPr>
          <w:rFonts w:ascii="Arial" w:hAnsi="Arial" w:cs="Arial"/>
          <w:sz w:val="22"/>
          <w:szCs w:val="22"/>
          <w:lang w:val="es-ES"/>
        </w:rPr>
        <w:t xml:space="preserve">CaixaBank Hotels &amp; Tourism, que cuenta actualmente con una cartera de créditos total al sector del alojamiento turístico </w:t>
      </w:r>
      <w:r w:rsidR="00BF3E75">
        <w:rPr>
          <w:rFonts w:ascii="Arial" w:hAnsi="Arial" w:cs="Arial"/>
          <w:sz w:val="22"/>
          <w:szCs w:val="22"/>
          <w:lang w:val="es-ES"/>
        </w:rPr>
        <w:t>cercana a los 10.000</w:t>
      </w:r>
      <w:r w:rsidRPr="00FE7BA6">
        <w:rPr>
          <w:rFonts w:ascii="Arial" w:hAnsi="Arial" w:cs="Arial"/>
          <w:sz w:val="22"/>
          <w:szCs w:val="22"/>
          <w:lang w:val="es-ES"/>
        </w:rPr>
        <w:t xml:space="preserve"> millones de euros y </w:t>
      </w:r>
      <w:r w:rsidR="00BF3E75">
        <w:rPr>
          <w:rFonts w:ascii="Arial" w:hAnsi="Arial" w:cs="Arial"/>
          <w:sz w:val="22"/>
          <w:szCs w:val="22"/>
          <w:lang w:val="es-ES"/>
        </w:rPr>
        <w:t xml:space="preserve">más de 13.000 </w:t>
      </w:r>
      <w:r w:rsidRPr="00247067">
        <w:rPr>
          <w:rFonts w:ascii="Arial" w:hAnsi="Arial" w:cs="Arial"/>
          <w:sz w:val="22"/>
          <w:szCs w:val="22"/>
          <w:lang w:val="es-ES"/>
        </w:rPr>
        <w:t>clientes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247067">
        <w:rPr>
          <w:rFonts w:ascii="Arial" w:hAnsi="Arial" w:cs="Arial"/>
          <w:sz w:val="22"/>
          <w:szCs w:val="22"/>
          <w:lang w:val="es-ES"/>
        </w:rPr>
        <w:t xml:space="preserve"> está posicionada como un referente para este segmento de empresas</w:t>
      </w:r>
      <w:r>
        <w:rPr>
          <w:rFonts w:ascii="Arial" w:hAnsi="Arial" w:cs="Arial"/>
          <w:sz w:val="22"/>
          <w:szCs w:val="22"/>
          <w:lang w:val="es-ES"/>
        </w:rPr>
        <w:t xml:space="preserve">. Gracias a su especialización en el sector turístico, CaixaBank tiene </w:t>
      </w:r>
      <w:r w:rsidRPr="00247067">
        <w:rPr>
          <w:rFonts w:ascii="Arial" w:hAnsi="Arial" w:cs="Arial"/>
          <w:sz w:val="22"/>
          <w:szCs w:val="22"/>
          <w:lang w:val="es-ES"/>
        </w:rPr>
        <w:t xml:space="preserve">capacidad para detectar </w:t>
      </w:r>
      <w:r>
        <w:rPr>
          <w:rFonts w:ascii="Arial" w:hAnsi="Arial" w:cs="Arial"/>
          <w:sz w:val="22"/>
          <w:szCs w:val="22"/>
          <w:lang w:val="es-ES"/>
        </w:rPr>
        <w:t>y adaptarse con agilidad a sus</w:t>
      </w:r>
      <w:r w:rsidRPr="00247067">
        <w:rPr>
          <w:rFonts w:ascii="Arial" w:hAnsi="Arial" w:cs="Arial"/>
          <w:sz w:val="22"/>
          <w:szCs w:val="22"/>
          <w:lang w:val="es-ES"/>
        </w:rPr>
        <w:t xml:space="preserve"> necesidades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247067">
        <w:rPr>
          <w:rFonts w:ascii="Arial" w:hAnsi="Arial" w:cs="Arial"/>
          <w:sz w:val="22"/>
          <w:szCs w:val="22"/>
          <w:lang w:val="es-ES"/>
        </w:rPr>
        <w:t xml:space="preserve"> y apoyar</w:t>
      </w:r>
      <w:r>
        <w:rPr>
          <w:rFonts w:ascii="Arial" w:hAnsi="Arial" w:cs="Arial"/>
          <w:sz w:val="22"/>
          <w:szCs w:val="22"/>
          <w:lang w:val="es-ES"/>
        </w:rPr>
        <w:t xml:space="preserve"> a este tipo de empresas</w:t>
      </w:r>
      <w:r w:rsidRPr="00247067">
        <w:rPr>
          <w:rFonts w:ascii="Arial" w:hAnsi="Arial" w:cs="Arial"/>
          <w:sz w:val="22"/>
          <w:szCs w:val="22"/>
          <w:lang w:val="es-ES"/>
        </w:rPr>
        <w:t xml:space="preserve"> con el servicio personalizado que requiere</w:t>
      </w:r>
      <w:r>
        <w:rPr>
          <w:rFonts w:ascii="Arial" w:hAnsi="Arial" w:cs="Arial"/>
          <w:sz w:val="22"/>
          <w:szCs w:val="22"/>
          <w:lang w:val="es-ES"/>
        </w:rPr>
        <w:t>n</w:t>
      </w:r>
      <w:r w:rsidRPr="00247067">
        <w:rPr>
          <w:rFonts w:ascii="Arial" w:hAnsi="Arial" w:cs="Arial"/>
          <w:sz w:val="22"/>
          <w:szCs w:val="22"/>
          <w:lang w:val="es-ES"/>
        </w:rPr>
        <w:t xml:space="preserve"> a través de un equipo de más de 30 profesionales</w:t>
      </w:r>
      <w:r>
        <w:rPr>
          <w:rFonts w:ascii="Arial" w:hAnsi="Arial" w:cs="Arial"/>
          <w:sz w:val="22"/>
          <w:szCs w:val="22"/>
          <w:lang w:val="es-ES"/>
        </w:rPr>
        <w:t xml:space="preserve"> especializados en el mercado hotelero y los más de 2.200 gestores de la entidad expertos en el asesoramiento empresarial.</w:t>
      </w:r>
    </w:p>
    <w:p w14:paraId="1783D3B7" w14:textId="69A5A3B1" w:rsidR="00C97599" w:rsidRPr="007A6BAE" w:rsidRDefault="00C97599" w:rsidP="00FE7BA6">
      <w:pPr>
        <w:pStyle w:val="Prrafobsico"/>
        <w:suppressAutoHyphens/>
        <w:spacing w:before="227" w:line="276" w:lineRule="auto"/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A través de </w:t>
      </w:r>
      <w:r w:rsidRPr="00FE7BA6">
        <w:rPr>
          <w:rFonts w:ascii="Arial" w:hAnsi="Arial" w:cs="Arial"/>
          <w:sz w:val="22"/>
          <w:szCs w:val="22"/>
          <w:lang w:val="es-ES"/>
        </w:rPr>
        <w:t>CaixaBank Hotels &amp; Tourism,</w:t>
      </w:r>
      <w:r>
        <w:rPr>
          <w:rFonts w:ascii="Arial" w:hAnsi="Arial" w:cs="Arial"/>
          <w:sz w:val="22"/>
          <w:szCs w:val="22"/>
          <w:lang w:val="es-ES"/>
        </w:rPr>
        <w:t xml:space="preserve"> la entidad pone a disposición del mercado hotelero una oferta de productos y servicios diferenciales para ayudar a optimizar la rentabilidad de su negocio y a simplificar su actividad diaria, teniendo en cuenta las necesidades de los diferentes subsectores: hoteles, alojamientos turísticos y campings.</w:t>
      </w:r>
      <w:r w:rsidRPr="007A6BAE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Además, CaixaBank </w:t>
      </w:r>
      <w:r w:rsidRPr="00FE7BA6">
        <w:rPr>
          <w:rFonts w:ascii="Arial" w:hAnsi="Arial" w:cs="Arial"/>
          <w:sz w:val="22"/>
          <w:szCs w:val="22"/>
          <w:lang w:val="es-ES"/>
        </w:rPr>
        <w:t>Hotels &amp; Tourism</w:t>
      </w:r>
      <w:r>
        <w:rPr>
          <w:rFonts w:ascii="Arial" w:hAnsi="Arial" w:cs="Arial"/>
          <w:sz w:val="22"/>
          <w:szCs w:val="22"/>
          <w:lang w:val="es-ES"/>
        </w:rPr>
        <w:t xml:space="preserve"> tiene una sensibilidad especial con los proyectos sostenibles, como por ejemplo aquellos que incorporan mejoras en eficiencia energética, accesibilidad, gestión del agua y residuos, o que promuevan la incorporación laboral de personas en riesgo de exclusión. </w:t>
      </w:r>
    </w:p>
    <w:sectPr w:rsidR="00C97599" w:rsidRPr="007A6BAE" w:rsidSect="008F0D64">
      <w:headerReference w:type="default" r:id="rId11"/>
      <w:footerReference w:type="default" r:id="rId12"/>
      <w:pgSz w:w="11906" w:h="16838"/>
      <w:pgMar w:top="2552" w:right="1701" w:bottom="226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C163" w14:textId="77777777" w:rsidR="00EC6AE7" w:rsidRDefault="00EC6AE7" w:rsidP="001E4FCE">
      <w:r>
        <w:separator/>
      </w:r>
    </w:p>
  </w:endnote>
  <w:endnote w:type="continuationSeparator" w:id="0">
    <w:p w14:paraId="7CDCB7D0" w14:textId="77777777" w:rsidR="00EC6AE7" w:rsidRDefault="00EC6AE7" w:rsidP="001E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117D1B2B" w:rsidR="008F0D64" w:rsidRPr="00B60236" w:rsidRDefault="00F347FE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787F945" wp14:editId="1B1D1091">
          <wp:simplePos x="0" y="0"/>
          <wp:positionH relativeFrom="margin">
            <wp:posOffset>1132840</wp:posOffset>
          </wp:positionH>
          <wp:positionV relativeFrom="paragraph">
            <wp:posOffset>-530225</wp:posOffset>
          </wp:positionV>
          <wp:extent cx="4581525" cy="734618"/>
          <wp:effectExtent l="0" t="0" r="0" b="8890"/>
          <wp:wrapNone/>
          <wp:docPr id="144936237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62375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734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5AC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45E0BC" wp14:editId="42481E50">
              <wp:simplePos x="0" y="0"/>
              <wp:positionH relativeFrom="page">
                <wp:posOffset>542925</wp:posOffset>
              </wp:positionH>
              <wp:positionV relativeFrom="paragraph">
                <wp:posOffset>-357505</wp:posOffset>
              </wp:positionV>
              <wp:extent cx="1466850" cy="35433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Pr="001D4F30" w:rsidRDefault="00FB177A" w:rsidP="001D4F3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6513B798" w14:textId="319F4329" w:rsidR="001D4F30" w:rsidRPr="001D4F30" w:rsidRDefault="001D4F30" w:rsidP="001D4F3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45E0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42.75pt;margin-top:-28.15pt;width:115.5pt;height:27.9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Pr="001D4F30" w:rsidRDefault="00FB177A" w:rsidP="001D4F30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="001D4F30"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6513B798" w14:textId="319F4329" w:rsidR="001D4F30" w:rsidRPr="001D4F30" w:rsidRDefault="001D4F30" w:rsidP="001D4F30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8584B">
      <w:rPr>
        <w:noProof/>
      </w:rPr>
      <w:t xml:space="preserve"> </w:t>
    </w:r>
    <w:r w:rsidR="00FD65AC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19450EF8" wp14:editId="2B8B19D6">
              <wp:simplePos x="0" y="0"/>
              <wp:positionH relativeFrom="page">
                <wp:align>center</wp:align>
              </wp:positionH>
              <wp:positionV relativeFrom="paragraph">
                <wp:posOffset>-560071</wp:posOffset>
              </wp:positionV>
              <wp:extent cx="6336030" cy="0"/>
              <wp:effectExtent l="0" t="0" r="0" b="0"/>
              <wp:wrapSquare wrapText="bothSides"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60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F93CF7D" id="Conector recto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-44.1pt" to="498.9pt,-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" strokecolor="black [3200]" strokeweight=".5pt">
              <v:stroke joinstyle="miter"/>
              <o:lock v:ext="edit" shapetype="f"/>
              <w10:wrap type="square" anchorx="page"/>
            </v:line>
          </w:pict>
        </mc:Fallback>
      </mc:AlternateContent>
    </w:r>
    <w:sdt>
      <w:sdtPr>
        <w:id w:val="-19996431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8F0D64" w:rsidRPr="00B60236">
          <w:rPr>
            <w:rFonts w:ascii="Arial" w:hAnsi="Arial" w:cs="Arial"/>
            <w:sz w:val="16"/>
            <w:szCs w:val="16"/>
          </w:rPr>
          <w:fldChar w:fldCharType="begin"/>
        </w:r>
        <w:r w:rsidR="008F0D64" w:rsidRPr="00B60236">
          <w:rPr>
            <w:rFonts w:ascii="Arial" w:hAnsi="Arial" w:cs="Arial"/>
            <w:sz w:val="16"/>
            <w:szCs w:val="16"/>
          </w:rPr>
          <w:instrText>PAGE   \* MERGEFORMAT</w:instrText>
        </w:r>
        <w:r w:rsidR="008F0D64" w:rsidRPr="00B60236">
          <w:rPr>
            <w:rFonts w:ascii="Arial" w:hAnsi="Arial" w:cs="Arial"/>
            <w:sz w:val="16"/>
            <w:szCs w:val="16"/>
          </w:rPr>
          <w:fldChar w:fldCharType="separate"/>
        </w:r>
        <w:r w:rsidR="008F0D64" w:rsidRPr="00B60236">
          <w:rPr>
            <w:rFonts w:ascii="Arial" w:hAnsi="Arial" w:cs="Arial"/>
            <w:sz w:val="16"/>
            <w:szCs w:val="16"/>
          </w:rPr>
          <w:t>2</w:t>
        </w:r>
        <w:r w:rsidR="008F0D64" w:rsidRPr="00B60236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5C56A361" w14:textId="01EA410B" w:rsidR="00D040E1" w:rsidRDefault="00D04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5FE5" w14:textId="77777777" w:rsidR="00EC6AE7" w:rsidRDefault="00EC6AE7" w:rsidP="001E4FCE">
      <w:r>
        <w:separator/>
      </w:r>
    </w:p>
  </w:footnote>
  <w:footnote w:type="continuationSeparator" w:id="0">
    <w:p w14:paraId="6662A667" w14:textId="77777777" w:rsidR="00EC6AE7" w:rsidRDefault="00EC6AE7" w:rsidP="001E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742653" w:rsidR="001E4FCE" w:rsidRDefault="00FD65A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8B36E6" wp14:editId="43008ED4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128A5E3" id="Rectángulo 4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" fillcolor="#dbdedd" strokecolor="#dbdedd" strokeweight="1pt">
              <v:path arrowok="t"/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E856A4" wp14:editId="5FDCC93E">
              <wp:simplePos x="0" y="0"/>
              <wp:positionH relativeFrom="column">
                <wp:posOffset>3891915</wp:posOffset>
              </wp:positionH>
              <wp:positionV relativeFrom="paragraph">
                <wp:posOffset>89535</wp:posOffset>
              </wp:positionV>
              <wp:extent cx="2025650" cy="342900"/>
              <wp:effectExtent l="0" t="0" r="0" b="0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B806D" w14:textId="7FAF32F5" w:rsidR="001E4FCE" w:rsidRPr="000D0614" w:rsidRDefault="001E4FCE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595959"/>
                              <w:sz w:val="32"/>
                              <w:szCs w:val="32"/>
                            </w:rPr>
                          </w:pPr>
                          <w:r w:rsidRPr="000D061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595959"/>
                              <w:sz w:val="32"/>
                              <w:szCs w:val="32"/>
                            </w:rPr>
                            <w:t>NOTA DE PRENSA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856A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06.45pt;margin-top:7.05pt;width:159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" strokecolor="white [3212]">
              <v:textbox>
                <w:txbxContent>
                  <w:p w14:paraId="38CB806D" w14:textId="7FAF32F5" w:rsidR="001E4FCE" w:rsidRPr="000D0614" w:rsidRDefault="001E4FCE">
                    <w:pPr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595959"/>
                        <w:sz w:val="32"/>
                        <w:szCs w:val="32"/>
                      </w:rPr>
                    </w:pPr>
                    <w:r w:rsidRPr="000D0614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595959"/>
                        <w:sz w:val="32"/>
                        <w:szCs w:val="32"/>
                      </w:rPr>
                      <w:t>NOTA DE PRENSA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1"/>
  </w:num>
  <w:num w:numId="2" w16cid:durableId="187087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035B3"/>
    <w:rsid w:val="00007884"/>
    <w:rsid w:val="00011033"/>
    <w:rsid w:val="00016476"/>
    <w:rsid w:val="00021AC2"/>
    <w:rsid w:val="0002534E"/>
    <w:rsid w:val="00037F6F"/>
    <w:rsid w:val="00051CF6"/>
    <w:rsid w:val="0006627E"/>
    <w:rsid w:val="0007092E"/>
    <w:rsid w:val="000744F1"/>
    <w:rsid w:val="000906F9"/>
    <w:rsid w:val="00096701"/>
    <w:rsid w:val="000B03DC"/>
    <w:rsid w:val="000D0614"/>
    <w:rsid w:val="000E073A"/>
    <w:rsid w:val="000E37BB"/>
    <w:rsid w:val="000F1003"/>
    <w:rsid w:val="00110BF3"/>
    <w:rsid w:val="001131AA"/>
    <w:rsid w:val="00113647"/>
    <w:rsid w:val="0014220F"/>
    <w:rsid w:val="00145899"/>
    <w:rsid w:val="0014690E"/>
    <w:rsid w:val="00152068"/>
    <w:rsid w:val="00154307"/>
    <w:rsid w:val="00155E41"/>
    <w:rsid w:val="0018584B"/>
    <w:rsid w:val="001A5DFA"/>
    <w:rsid w:val="001C0D47"/>
    <w:rsid w:val="001C6D36"/>
    <w:rsid w:val="001D4F30"/>
    <w:rsid w:val="001E4FCE"/>
    <w:rsid w:val="001F1D7E"/>
    <w:rsid w:val="001F5497"/>
    <w:rsid w:val="001F767E"/>
    <w:rsid w:val="002208FB"/>
    <w:rsid w:val="00221F2B"/>
    <w:rsid w:val="002C44CD"/>
    <w:rsid w:val="002E7606"/>
    <w:rsid w:val="002F01A1"/>
    <w:rsid w:val="00324483"/>
    <w:rsid w:val="003253E7"/>
    <w:rsid w:val="003334C7"/>
    <w:rsid w:val="00334B06"/>
    <w:rsid w:val="00380061"/>
    <w:rsid w:val="003A71D9"/>
    <w:rsid w:val="003C2503"/>
    <w:rsid w:val="003C2C20"/>
    <w:rsid w:val="003E3B73"/>
    <w:rsid w:val="00441BAD"/>
    <w:rsid w:val="00481FEA"/>
    <w:rsid w:val="00495B9A"/>
    <w:rsid w:val="004C63D9"/>
    <w:rsid w:val="004C7990"/>
    <w:rsid w:val="005227AD"/>
    <w:rsid w:val="005478D5"/>
    <w:rsid w:val="00594095"/>
    <w:rsid w:val="005A6CFA"/>
    <w:rsid w:val="005B4540"/>
    <w:rsid w:val="005C0276"/>
    <w:rsid w:val="005F1407"/>
    <w:rsid w:val="005F6FD3"/>
    <w:rsid w:val="00601423"/>
    <w:rsid w:val="00627BC6"/>
    <w:rsid w:val="00627BEA"/>
    <w:rsid w:val="00640E9F"/>
    <w:rsid w:val="0064320C"/>
    <w:rsid w:val="00654D2B"/>
    <w:rsid w:val="00665D3F"/>
    <w:rsid w:val="00665F5B"/>
    <w:rsid w:val="00670E93"/>
    <w:rsid w:val="00672CE4"/>
    <w:rsid w:val="006C45A5"/>
    <w:rsid w:val="006C62CF"/>
    <w:rsid w:val="006E6049"/>
    <w:rsid w:val="006F0E34"/>
    <w:rsid w:val="006F1C93"/>
    <w:rsid w:val="0072336B"/>
    <w:rsid w:val="007238ED"/>
    <w:rsid w:val="007367E5"/>
    <w:rsid w:val="00744EFA"/>
    <w:rsid w:val="00745883"/>
    <w:rsid w:val="00746514"/>
    <w:rsid w:val="00776003"/>
    <w:rsid w:val="007A477F"/>
    <w:rsid w:val="007D026E"/>
    <w:rsid w:val="00806089"/>
    <w:rsid w:val="00827D1E"/>
    <w:rsid w:val="00856A41"/>
    <w:rsid w:val="00867B9F"/>
    <w:rsid w:val="008904E5"/>
    <w:rsid w:val="008A7D85"/>
    <w:rsid w:val="008C080A"/>
    <w:rsid w:val="008C6308"/>
    <w:rsid w:val="008D6C21"/>
    <w:rsid w:val="008F0D64"/>
    <w:rsid w:val="00904699"/>
    <w:rsid w:val="00955556"/>
    <w:rsid w:val="00962F20"/>
    <w:rsid w:val="00970A0B"/>
    <w:rsid w:val="0097323C"/>
    <w:rsid w:val="00973980"/>
    <w:rsid w:val="009B6979"/>
    <w:rsid w:val="009C3FD9"/>
    <w:rsid w:val="00A0049C"/>
    <w:rsid w:val="00A22FBD"/>
    <w:rsid w:val="00A36498"/>
    <w:rsid w:val="00A44FB8"/>
    <w:rsid w:val="00A4612F"/>
    <w:rsid w:val="00A46763"/>
    <w:rsid w:val="00A72EF7"/>
    <w:rsid w:val="00AD7A21"/>
    <w:rsid w:val="00AF5E34"/>
    <w:rsid w:val="00B21FDC"/>
    <w:rsid w:val="00B453E3"/>
    <w:rsid w:val="00B60236"/>
    <w:rsid w:val="00B94F55"/>
    <w:rsid w:val="00B95626"/>
    <w:rsid w:val="00BF2F71"/>
    <w:rsid w:val="00BF3E75"/>
    <w:rsid w:val="00C154A1"/>
    <w:rsid w:val="00C24F4D"/>
    <w:rsid w:val="00C318B9"/>
    <w:rsid w:val="00C356C6"/>
    <w:rsid w:val="00C5488E"/>
    <w:rsid w:val="00C67D75"/>
    <w:rsid w:val="00C97599"/>
    <w:rsid w:val="00CA1372"/>
    <w:rsid w:val="00CA3657"/>
    <w:rsid w:val="00CC1975"/>
    <w:rsid w:val="00CD6721"/>
    <w:rsid w:val="00D040E1"/>
    <w:rsid w:val="00D0425D"/>
    <w:rsid w:val="00D06B4B"/>
    <w:rsid w:val="00D409A2"/>
    <w:rsid w:val="00D63B34"/>
    <w:rsid w:val="00D71229"/>
    <w:rsid w:val="00D83A91"/>
    <w:rsid w:val="00DA0828"/>
    <w:rsid w:val="00DC5B15"/>
    <w:rsid w:val="00DD3CAC"/>
    <w:rsid w:val="00DF3D95"/>
    <w:rsid w:val="00E101FD"/>
    <w:rsid w:val="00E40A0D"/>
    <w:rsid w:val="00E6220D"/>
    <w:rsid w:val="00E8653E"/>
    <w:rsid w:val="00E95E9D"/>
    <w:rsid w:val="00EC4734"/>
    <w:rsid w:val="00EC5419"/>
    <w:rsid w:val="00EC6AE7"/>
    <w:rsid w:val="00EF29F8"/>
    <w:rsid w:val="00F0056B"/>
    <w:rsid w:val="00F05CF9"/>
    <w:rsid w:val="00F22DEB"/>
    <w:rsid w:val="00F26CCC"/>
    <w:rsid w:val="00F347FE"/>
    <w:rsid w:val="00F43974"/>
    <w:rsid w:val="00F64EDE"/>
    <w:rsid w:val="00F755CD"/>
    <w:rsid w:val="00F91FF4"/>
    <w:rsid w:val="00FA4564"/>
    <w:rsid w:val="00FA716A"/>
    <w:rsid w:val="00FB177A"/>
    <w:rsid w:val="00FB17B9"/>
    <w:rsid w:val="00FC6F43"/>
    <w:rsid w:val="00FC7D71"/>
    <w:rsid w:val="00FD2539"/>
    <w:rsid w:val="00FD65AC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docId w15:val="{8084CDA7-6958-4FAE-BE68-B8AD951C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19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qFormat/>
    <w:rsid w:val="00EC54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customStyle="1" w:styleId="normaltextrun">
    <w:name w:val="normaltextrun"/>
    <w:basedOn w:val="Fuentedeprrafopredeter"/>
    <w:rsid w:val="00EC5419"/>
  </w:style>
  <w:style w:type="character" w:customStyle="1" w:styleId="eop">
    <w:name w:val="eop"/>
    <w:basedOn w:val="Fuentedeprrafopredeter"/>
    <w:rsid w:val="00EC5419"/>
  </w:style>
  <w:style w:type="paragraph" w:customStyle="1" w:styleId="paragraph">
    <w:name w:val="paragraph"/>
    <w:basedOn w:val="Normal"/>
    <w:rsid w:val="00495B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n">
    <w:name w:val="Revision"/>
    <w:hidden/>
    <w:uiPriority w:val="99"/>
    <w:semiHidden/>
    <w:rsid w:val="00670E93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70E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E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0E93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E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E93"/>
    <w:rPr>
      <w:rFonts w:eastAsiaTheme="minorEastAsia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47B85F170DD54294977EE1858E8D1A" ma:contentTypeVersion="13" ma:contentTypeDescription="Crear nuevo documento." ma:contentTypeScope="" ma:versionID="cf5ec3af590e7d012ff6f7ff7d91ba19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cf5cac535bee0ce8f3e76974d68eab88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0C41-4DE2-463A-AFC0-2D8B52F9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9A1A7-86A8-41BB-956E-493A256AC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4798E-5B7A-49D1-AEDC-940DC43BB990}">
  <ds:schemaRefs>
    <ds:schemaRef ds:uri="http://schemas.microsoft.com/office/2006/metadata/properties"/>
    <ds:schemaRef ds:uri="http://schemas.microsoft.com/office/infopath/2007/PartnerControls"/>
    <ds:schemaRef ds:uri="c075b96e-71e8-4fc4-ad3d-6c62cbd10832"/>
    <ds:schemaRef ds:uri="402bf9d5-75eb-4430-89c4-bdc1fc07b2b2"/>
  </ds:schemaRefs>
</ds:datastoreItem>
</file>

<file path=customXml/itemProps4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dcterms:created xsi:type="dcterms:W3CDTF">2025-12-19T07:15:00Z</dcterms:created>
  <dcterms:modified xsi:type="dcterms:W3CDTF">2025-12-23T09:31:00Z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0x010100F247B85F170DD54294977EE1858E8D1A</vt:lpwstr>
  </property>
  <property fmtid="{D5CDD505-2E9C-101B-9397-08002B2CF9AE}" pid="10" name="Order">
    <vt:r8>12979600</vt:r8>
  </property>
  <property fmtid="{D5CDD505-2E9C-101B-9397-08002B2CF9AE}" pid="11" name="MediaServiceImageTags">
    <vt:lpwstr/>
  </property>
</Properties>
</file>