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CCC7" w14:textId="4055264B" w:rsidR="00D006B8" w:rsidRDefault="00D006B8" w:rsidP="00EE6927">
      <w:pPr>
        <w:pStyle w:val="Ttulo1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i/>
          <w:iCs/>
          <w:noProof/>
          <w:color w:val="009FEA"/>
          <w:sz w:val="32"/>
          <w:szCs w:val="32"/>
        </w:rPr>
      </w:pPr>
      <w:r w:rsidRPr="00D006B8">
        <w:rPr>
          <w:rFonts w:ascii="Arial" w:hAnsi="Arial" w:cs="Arial"/>
          <w:i/>
          <w:iCs/>
          <w:noProof/>
          <w:color w:val="009FEA"/>
          <w:sz w:val="32"/>
          <w:szCs w:val="32"/>
        </w:rPr>
        <w:t>CaixaBank y A</w:t>
      </w:r>
      <w:r w:rsidR="00892D12">
        <w:rPr>
          <w:rFonts w:ascii="Arial" w:hAnsi="Arial" w:cs="Arial"/>
          <w:i/>
          <w:iCs/>
          <w:noProof/>
          <w:color w:val="009FEA"/>
          <w:sz w:val="32"/>
          <w:szCs w:val="32"/>
        </w:rPr>
        <w:t>VALIA</w:t>
      </w:r>
      <w:r w:rsidRPr="00D006B8">
        <w:rPr>
          <w:rFonts w:ascii="Arial" w:hAnsi="Arial" w:cs="Arial"/>
          <w:i/>
          <w:iCs/>
          <w:noProof/>
          <w:color w:val="009FEA"/>
          <w:sz w:val="32"/>
          <w:szCs w:val="32"/>
        </w:rPr>
        <w:t xml:space="preserve"> renuevan el </w:t>
      </w:r>
      <w:r>
        <w:rPr>
          <w:rFonts w:ascii="Arial" w:hAnsi="Arial" w:cs="Arial"/>
          <w:i/>
          <w:iCs/>
          <w:noProof/>
          <w:color w:val="009FEA"/>
          <w:sz w:val="32"/>
          <w:szCs w:val="32"/>
        </w:rPr>
        <w:t>c</w:t>
      </w:r>
      <w:r w:rsidRPr="00D006B8">
        <w:rPr>
          <w:rFonts w:ascii="Arial" w:hAnsi="Arial" w:cs="Arial"/>
          <w:i/>
          <w:iCs/>
          <w:noProof/>
          <w:color w:val="009FEA"/>
          <w:sz w:val="32"/>
          <w:szCs w:val="32"/>
        </w:rPr>
        <w:t>onvenio</w:t>
      </w:r>
      <w:r>
        <w:rPr>
          <w:rFonts w:ascii="Arial" w:hAnsi="Arial" w:cs="Arial"/>
          <w:i/>
          <w:iCs/>
          <w:noProof/>
          <w:color w:val="009FEA"/>
          <w:sz w:val="32"/>
          <w:szCs w:val="32"/>
        </w:rPr>
        <w:t xml:space="preserve"> de colaboración</w:t>
      </w:r>
      <w:r w:rsidRPr="00D006B8">
        <w:rPr>
          <w:rFonts w:ascii="Arial" w:hAnsi="Arial" w:cs="Arial"/>
          <w:i/>
          <w:iCs/>
          <w:noProof/>
          <w:color w:val="009FEA"/>
          <w:sz w:val="32"/>
          <w:szCs w:val="32"/>
        </w:rPr>
        <w:t xml:space="preserve"> para apoyar a pymes y autónomos de Aragón</w:t>
      </w:r>
    </w:p>
    <w:p w14:paraId="30C5A98F" w14:textId="77777777" w:rsidR="00D006B8" w:rsidRPr="00D006B8" w:rsidRDefault="00D006B8" w:rsidP="00D006B8">
      <w:pPr>
        <w:ind w:left="-426"/>
        <w:jc w:val="both"/>
        <w:rPr>
          <w:rFonts w:ascii="Arial" w:hAnsi="Arial" w:cs="Arial"/>
          <w:b/>
          <w:i/>
          <w:noProof/>
          <w:color w:val="008DDC"/>
          <w:sz w:val="32"/>
          <w:szCs w:val="32"/>
        </w:rPr>
      </w:pPr>
    </w:p>
    <w:p w14:paraId="7373ADC1" w14:textId="2AE66C45" w:rsidR="00D006B8" w:rsidRDefault="00D006B8" w:rsidP="00D006B8">
      <w:pPr>
        <w:numPr>
          <w:ilvl w:val="0"/>
          <w:numId w:val="1"/>
        </w:numPr>
        <w:suppressAutoHyphens/>
        <w:spacing w:line="276" w:lineRule="auto"/>
        <w:ind w:left="0"/>
        <w:jc w:val="both"/>
        <w:rPr>
          <w:rFonts w:ascii="Arial" w:hAnsi="Arial" w:cs="Arial"/>
          <w:b/>
          <w:i/>
          <w:iCs/>
        </w:rPr>
      </w:pPr>
      <w:r w:rsidRPr="00D006B8">
        <w:rPr>
          <w:rFonts w:ascii="Arial" w:hAnsi="Arial" w:cs="Arial"/>
          <w:b/>
          <w:i/>
          <w:iCs/>
        </w:rPr>
        <w:t>La entidad financiera abre una línea de crédito a favor de los socios partícipes de A</w:t>
      </w:r>
      <w:r w:rsidR="00892D12">
        <w:rPr>
          <w:rFonts w:ascii="Arial" w:hAnsi="Arial" w:cs="Arial"/>
          <w:b/>
          <w:i/>
          <w:iCs/>
        </w:rPr>
        <w:t>VALIA</w:t>
      </w:r>
      <w:r w:rsidRPr="00D006B8">
        <w:rPr>
          <w:rFonts w:ascii="Arial" w:hAnsi="Arial" w:cs="Arial"/>
          <w:b/>
          <w:i/>
          <w:iCs/>
        </w:rPr>
        <w:t xml:space="preserve"> por un importe máximo de 18.000.000 €</w:t>
      </w:r>
    </w:p>
    <w:p w14:paraId="4FF47F65" w14:textId="77777777" w:rsidR="00D006B8" w:rsidRDefault="00D006B8" w:rsidP="00D006B8">
      <w:pPr>
        <w:suppressAutoHyphens/>
        <w:spacing w:line="276" w:lineRule="auto"/>
        <w:jc w:val="both"/>
        <w:rPr>
          <w:rFonts w:ascii="Arial" w:hAnsi="Arial" w:cs="Arial"/>
          <w:b/>
          <w:i/>
          <w:iCs/>
        </w:rPr>
      </w:pPr>
    </w:p>
    <w:p w14:paraId="2045A3A3" w14:textId="4468923A" w:rsidR="00D006B8" w:rsidRDefault="00D006B8" w:rsidP="00D006B8">
      <w:pPr>
        <w:suppressAutoHyphens/>
        <w:spacing w:before="227" w:line="300" w:lineRule="auto"/>
        <w:ind w:left="-426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>
        <w:rPr>
          <w:rFonts w:ascii="Arial" w:hAnsi="Arial" w:cs="Arial"/>
          <w:b/>
          <w:bCs/>
          <w:sz w:val="22"/>
          <w:szCs w:val="22"/>
          <w:lang w:val="ca-ES"/>
        </w:rPr>
        <w:t xml:space="preserve">Zaragoza , </w:t>
      </w:r>
      <w:r w:rsidR="00373F48">
        <w:rPr>
          <w:rFonts w:ascii="Arial" w:hAnsi="Arial" w:cs="Arial"/>
          <w:b/>
          <w:bCs/>
          <w:sz w:val="22"/>
          <w:szCs w:val="22"/>
          <w:lang w:val="ca-ES"/>
        </w:rPr>
        <w:t>19</w:t>
      </w:r>
      <w:r>
        <w:rPr>
          <w:rFonts w:ascii="Arial" w:hAnsi="Arial" w:cs="Arial"/>
          <w:b/>
          <w:bCs/>
          <w:sz w:val="22"/>
          <w:szCs w:val="22"/>
          <w:lang w:val="ca-ES"/>
        </w:rPr>
        <w:t xml:space="preserve"> de diciembre de 2024</w:t>
      </w:r>
    </w:p>
    <w:p w14:paraId="26DF4952" w14:textId="77777777" w:rsidR="00D006B8" w:rsidRPr="00D006B8" w:rsidRDefault="00D006B8" w:rsidP="00D006B8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7DDBF8C" w14:textId="603DC8E5" w:rsidR="00D006B8" w:rsidRPr="00D006B8" w:rsidRDefault="00D006B8" w:rsidP="00D006B8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006B8">
        <w:rPr>
          <w:rFonts w:ascii="Arial" w:eastAsia="Arial" w:hAnsi="Arial" w:cs="Arial"/>
          <w:color w:val="000000" w:themeColor="text1"/>
          <w:sz w:val="22"/>
          <w:szCs w:val="22"/>
        </w:rPr>
        <w:t xml:space="preserve">CaixaBank </w:t>
      </w:r>
      <w:r w:rsidR="00911CA0">
        <w:rPr>
          <w:rFonts w:ascii="Arial" w:eastAsia="Arial" w:hAnsi="Arial" w:cs="Arial"/>
          <w:color w:val="000000" w:themeColor="text1"/>
          <w:sz w:val="22"/>
          <w:szCs w:val="22"/>
        </w:rPr>
        <w:t>ha renovado</w:t>
      </w:r>
      <w:r w:rsidR="00911CA0" w:rsidRPr="00D006B8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D006B8">
        <w:rPr>
          <w:rFonts w:ascii="Arial" w:eastAsia="Arial" w:hAnsi="Arial" w:cs="Arial"/>
          <w:color w:val="000000" w:themeColor="text1"/>
          <w:sz w:val="22"/>
          <w:szCs w:val="22"/>
        </w:rPr>
        <w:t>el convenio de colaboración con A</w:t>
      </w:r>
      <w:r w:rsidR="00892D12">
        <w:rPr>
          <w:rFonts w:ascii="Arial" w:eastAsia="Arial" w:hAnsi="Arial" w:cs="Arial"/>
          <w:color w:val="000000" w:themeColor="text1"/>
          <w:sz w:val="22"/>
          <w:szCs w:val="22"/>
        </w:rPr>
        <w:t>VALIA</w:t>
      </w:r>
      <w:r w:rsidRPr="00D006B8">
        <w:rPr>
          <w:rFonts w:ascii="Arial" w:eastAsia="Arial" w:hAnsi="Arial" w:cs="Arial"/>
          <w:color w:val="000000" w:themeColor="text1"/>
          <w:sz w:val="22"/>
          <w:szCs w:val="22"/>
        </w:rPr>
        <w:t xml:space="preserve"> S.G.R para ofrecer a las pymes de Aragón</w:t>
      </w:r>
      <w:r w:rsidR="00911CA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D006B8">
        <w:rPr>
          <w:rFonts w:ascii="Arial" w:eastAsia="Arial" w:hAnsi="Arial" w:cs="Arial"/>
          <w:color w:val="000000" w:themeColor="text1"/>
          <w:sz w:val="22"/>
          <w:szCs w:val="22"/>
        </w:rPr>
        <w:t>facilidades de financiación y servicios personalizados</w:t>
      </w:r>
      <w:r w:rsidR="00911CA0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911CA0" w:rsidRPr="00911CA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911CA0" w:rsidRPr="00D006B8">
        <w:rPr>
          <w:rFonts w:ascii="Arial" w:eastAsia="Arial" w:hAnsi="Arial" w:cs="Arial"/>
          <w:color w:val="000000" w:themeColor="text1"/>
          <w:sz w:val="22"/>
          <w:szCs w:val="22"/>
        </w:rPr>
        <w:t>El acuerdo</w:t>
      </w:r>
      <w:r w:rsidR="00911CA0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911CA0" w:rsidRPr="00D006B8">
        <w:rPr>
          <w:rFonts w:ascii="Arial" w:eastAsia="Arial" w:hAnsi="Arial" w:cs="Arial"/>
          <w:color w:val="000000" w:themeColor="text1"/>
          <w:sz w:val="22"/>
          <w:szCs w:val="22"/>
        </w:rPr>
        <w:t xml:space="preserve">suscrito por Isabel Moreno, directora territorial Ebro de CaixaBank, y José María Garcia, director general de </w:t>
      </w:r>
      <w:r w:rsidR="00892D12">
        <w:rPr>
          <w:rFonts w:ascii="Arial" w:eastAsia="Arial" w:hAnsi="Arial" w:cs="Arial"/>
          <w:color w:val="000000" w:themeColor="text1"/>
          <w:sz w:val="22"/>
          <w:szCs w:val="22"/>
        </w:rPr>
        <w:t>AVALIA</w:t>
      </w:r>
      <w:r w:rsidR="00EE6927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00911CA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911CA0" w:rsidRPr="00D006B8">
        <w:rPr>
          <w:rFonts w:ascii="Arial" w:eastAsia="Arial" w:hAnsi="Arial" w:cs="Arial"/>
          <w:color w:val="000000" w:themeColor="text1"/>
          <w:sz w:val="22"/>
          <w:szCs w:val="22"/>
        </w:rPr>
        <w:t>permite la puesta en marcha de nuevos proyectos empresariales y la consolidación y expansión de otros ya existentes, entre los que se incluyen los de sectores específicos como sector servicios, industrial y agrario.</w:t>
      </w:r>
      <w:r w:rsidR="00911CA0">
        <w:rPr>
          <w:rFonts w:ascii="Arial" w:eastAsia="Arial" w:hAnsi="Arial" w:cs="Arial"/>
          <w:color w:val="000000" w:themeColor="text1"/>
          <w:sz w:val="22"/>
          <w:szCs w:val="22"/>
        </w:rPr>
        <w:t xml:space="preserve"> Y constituye, además,</w:t>
      </w:r>
      <w:r w:rsidR="00EE6927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911CA0">
        <w:rPr>
          <w:rFonts w:ascii="Arial" w:eastAsia="Arial" w:hAnsi="Arial" w:cs="Arial"/>
          <w:color w:val="000000" w:themeColor="text1"/>
          <w:sz w:val="22"/>
          <w:szCs w:val="22"/>
        </w:rPr>
        <w:t xml:space="preserve">una </w:t>
      </w:r>
      <w:r w:rsidRPr="00D006B8">
        <w:rPr>
          <w:rFonts w:ascii="Arial" w:eastAsia="Arial" w:hAnsi="Arial" w:cs="Arial"/>
          <w:color w:val="000000" w:themeColor="text1"/>
          <w:sz w:val="22"/>
          <w:szCs w:val="22"/>
        </w:rPr>
        <w:t>nueva apuesta de la entidad por reforzar la financiación de las empresas, autónomos y emprendedores, a través de un convenio que mejora las condiciones y facilita el acceso al crédito.</w:t>
      </w:r>
    </w:p>
    <w:p w14:paraId="633636C5" w14:textId="0CA41A7F" w:rsidR="00D006B8" w:rsidRPr="00892D12" w:rsidRDefault="00911CA0" w:rsidP="00D006B8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31728">
        <w:rPr>
          <w:rFonts w:ascii="Arial" w:eastAsia="Arial" w:hAnsi="Arial" w:cs="Arial"/>
          <w:color w:val="000000" w:themeColor="text1"/>
          <w:sz w:val="22"/>
          <w:szCs w:val="22"/>
        </w:rPr>
        <w:t xml:space="preserve">Tras la firma del convenio, </w:t>
      </w:r>
      <w:r w:rsidR="00D006B8" w:rsidRPr="00A31728">
        <w:rPr>
          <w:rFonts w:ascii="Arial" w:eastAsia="Arial" w:hAnsi="Arial" w:cs="Arial"/>
          <w:color w:val="000000" w:themeColor="text1"/>
          <w:sz w:val="22"/>
          <w:szCs w:val="22"/>
        </w:rPr>
        <w:t xml:space="preserve">Isabel Moreno ha señalado que “las empresas, los autónomos y los emprendedores constituyen un pilar básico de la economía y de la sociedad aragonesa, no solo por su contribución a la creación de riqueza y empleo, sino </w:t>
      </w:r>
      <w:r w:rsidR="00AC158A" w:rsidRPr="00A31728">
        <w:rPr>
          <w:rFonts w:ascii="Arial" w:eastAsia="Arial" w:hAnsi="Arial" w:cs="Arial"/>
          <w:color w:val="000000" w:themeColor="text1"/>
          <w:sz w:val="22"/>
          <w:szCs w:val="22"/>
        </w:rPr>
        <w:t xml:space="preserve">también </w:t>
      </w:r>
      <w:r w:rsidR="00D006B8" w:rsidRPr="00A31728">
        <w:rPr>
          <w:rFonts w:ascii="Arial" w:eastAsia="Arial" w:hAnsi="Arial" w:cs="Arial"/>
          <w:color w:val="000000" w:themeColor="text1"/>
          <w:sz w:val="22"/>
          <w:szCs w:val="22"/>
        </w:rPr>
        <w:t xml:space="preserve">por su aportación en innovación y </w:t>
      </w:r>
      <w:r w:rsidR="00D006B8" w:rsidRPr="00892D12">
        <w:rPr>
          <w:rFonts w:ascii="Arial" w:eastAsia="Arial" w:hAnsi="Arial" w:cs="Arial"/>
          <w:color w:val="000000" w:themeColor="text1"/>
          <w:sz w:val="22"/>
          <w:szCs w:val="22"/>
        </w:rPr>
        <w:t>transformación digital”.</w:t>
      </w:r>
    </w:p>
    <w:p w14:paraId="01DF4F75" w14:textId="45F2EBD0" w:rsidR="00892D12" w:rsidRDefault="00892D12" w:rsidP="00892D12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92D12">
        <w:rPr>
          <w:rFonts w:ascii="Arial" w:eastAsia="Arial" w:hAnsi="Arial" w:cs="Arial"/>
          <w:color w:val="000000" w:themeColor="text1"/>
          <w:sz w:val="22"/>
          <w:szCs w:val="22"/>
        </w:rPr>
        <w:t>Por su parte, José María García ha resaltado que “es necesario aprovechar todas las oportunidades de financiación de las pymes y autónomos de Aragón para que obtengan la financiación que necesitan en las mejores condiciones, y para ello AVALIA representa una gran ventaja para las empresas aragonesas y sus entidades financieras”</w:t>
      </w:r>
    </w:p>
    <w:p w14:paraId="041144ED" w14:textId="676ACBB7" w:rsidR="00D006B8" w:rsidRPr="00D006B8" w:rsidRDefault="00D006B8" w:rsidP="00D006B8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006B8">
        <w:rPr>
          <w:rFonts w:ascii="Arial" w:eastAsia="Arial" w:hAnsi="Arial" w:cs="Arial"/>
          <w:color w:val="000000" w:themeColor="text1"/>
          <w:sz w:val="22"/>
          <w:szCs w:val="22"/>
        </w:rPr>
        <w:t>Mediante la firma de este convenio, CaixaBank abre una línea de crédito a favor de los socios partícipes de A</w:t>
      </w:r>
      <w:r w:rsidR="00892D12">
        <w:rPr>
          <w:rFonts w:ascii="Arial" w:eastAsia="Arial" w:hAnsi="Arial" w:cs="Arial"/>
          <w:color w:val="000000" w:themeColor="text1"/>
          <w:sz w:val="22"/>
          <w:szCs w:val="22"/>
        </w:rPr>
        <w:t>VALIA</w:t>
      </w:r>
      <w:r w:rsidRPr="00D006B8">
        <w:rPr>
          <w:rFonts w:ascii="Arial" w:eastAsia="Arial" w:hAnsi="Arial" w:cs="Arial"/>
          <w:color w:val="000000" w:themeColor="text1"/>
          <w:sz w:val="22"/>
          <w:szCs w:val="22"/>
        </w:rPr>
        <w:t> por un importe máximo de 18.000.000 €. La cuantía máxima por operación para financiación de inmuebles, activos fijos y circulante no podrá exceder de 1.200.000 € acumulado para socios partícipes, con diferentes límites máximos por tipología de operación</w:t>
      </w:r>
      <w:r w:rsidR="00911CA0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6720ABEF" w14:textId="432F53E9" w:rsidR="00D006B8" w:rsidRPr="00D006B8" w:rsidRDefault="00D006B8" w:rsidP="00D006B8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006B8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Para poder acceder a la financiación</w:t>
      </w:r>
      <w:r w:rsidR="00EE6927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Pr="00D006B8">
        <w:rPr>
          <w:rFonts w:ascii="Arial" w:eastAsia="Arial" w:hAnsi="Arial" w:cs="Arial"/>
          <w:color w:val="000000" w:themeColor="text1"/>
          <w:sz w:val="22"/>
          <w:szCs w:val="22"/>
        </w:rPr>
        <w:t xml:space="preserve"> el solicitante </w:t>
      </w:r>
      <w:r w:rsidR="00911CA0">
        <w:rPr>
          <w:rFonts w:ascii="Arial" w:eastAsia="Arial" w:hAnsi="Arial" w:cs="Arial"/>
          <w:color w:val="000000" w:themeColor="text1"/>
          <w:sz w:val="22"/>
          <w:szCs w:val="22"/>
        </w:rPr>
        <w:t xml:space="preserve">deberá </w:t>
      </w:r>
      <w:r w:rsidRPr="00D006B8">
        <w:rPr>
          <w:rFonts w:ascii="Arial" w:eastAsia="Arial" w:hAnsi="Arial" w:cs="Arial"/>
          <w:color w:val="000000" w:themeColor="text1"/>
          <w:sz w:val="22"/>
          <w:szCs w:val="22"/>
        </w:rPr>
        <w:t>ser una empresa</w:t>
      </w:r>
      <w:r w:rsidR="00911CA0">
        <w:rPr>
          <w:rFonts w:ascii="Arial" w:eastAsia="Arial" w:hAnsi="Arial" w:cs="Arial"/>
          <w:color w:val="000000" w:themeColor="text1"/>
          <w:sz w:val="22"/>
          <w:szCs w:val="22"/>
        </w:rPr>
        <w:t xml:space="preserve"> o negocio </w:t>
      </w:r>
      <w:r w:rsidRPr="00D006B8">
        <w:rPr>
          <w:rFonts w:ascii="Arial" w:eastAsia="Arial" w:hAnsi="Arial" w:cs="Arial"/>
          <w:color w:val="000000" w:themeColor="text1"/>
          <w:sz w:val="22"/>
          <w:szCs w:val="22"/>
        </w:rPr>
        <w:t>autónomo del ámbito de actuación de A</w:t>
      </w:r>
      <w:r w:rsidR="00892D12">
        <w:rPr>
          <w:rFonts w:ascii="Arial" w:eastAsia="Arial" w:hAnsi="Arial" w:cs="Arial"/>
          <w:color w:val="000000" w:themeColor="text1"/>
          <w:sz w:val="22"/>
          <w:szCs w:val="22"/>
        </w:rPr>
        <w:t>VALIA</w:t>
      </w:r>
      <w:r w:rsidRPr="00D006B8">
        <w:rPr>
          <w:rFonts w:ascii="Arial" w:eastAsia="Arial" w:hAnsi="Arial" w:cs="Arial"/>
          <w:color w:val="000000" w:themeColor="text1"/>
          <w:sz w:val="22"/>
          <w:szCs w:val="22"/>
        </w:rPr>
        <w:t xml:space="preserve"> y acreditar oportunamente su viabilidad económica y financiera para hacer frente a sus compromisos financieros.</w:t>
      </w:r>
    </w:p>
    <w:p w14:paraId="59576FDA" w14:textId="77777777" w:rsidR="00D006B8" w:rsidRDefault="00D006B8" w:rsidP="00D006B8"/>
    <w:p w14:paraId="03E285B8" w14:textId="24A1F009" w:rsidR="00D006B8" w:rsidRPr="00D006B8" w:rsidRDefault="00D006B8" w:rsidP="00D006B8">
      <w:pPr>
        <w:spacing w:line="276" w:lineRule="auto"/>
        <w:jc w:val="both"/>
      </w:pPr>
      <w:r w:rsidRPr="53034DC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CaixaBank, entidad de referencia para las empresas  </w:t>
      </w:r>
    </w:p>
    <w:p w14:paraId="74C5B201" w14:textId="73825312" w:rsidR="00D006B8" w:rsidRPr="00D006B8" w:rsidRDefault="00D006B8" w:rsidP="00D006B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53034DC3">
        <w:rPr>
          <w:rFonts w:ascii="Arial" w:eastAsia="Arial" w:hAnsi="Arial" w:cs="Arial"/>
          <w:color w:val="000000" w:themeColor="text1"/>
          <w:sz w:val="22"/>
          <w:szCs w:val="22"/>
        </w:rPr>
        <w:t>CaixaBank, a través de su división CaixaBank Empresas, se ha consolidado como una entidad de referencia para el tejido empresarial gracias a su modelo de especialización. La entidad ofrece productos y servicios adaptados a las necesidades concretas de las empresas a través de las más de 70 centros de empresas ‘Store Pymes’, que prestan servicio a aquellas empresas que facturan menos 2 millones de euros, y de los más de 140 centros especializados en atender a empresas de mayor dimensión, que facturan más de 2 millones de euros. CaixaBank Empresas, por lo tanto, cuenta actualmente con una red total de más 220 centros y oficinas especializadas repartidas por todas las comunidades autónomas españolas en las que trabajan 2.200 profesionales altamente cualificados con sólida reputación en el asesoramiento empresarial.</w:t>
      </w:r>
    </w:p>
    <w:p w14:paraId="5F4ACB8B" w14:textId="77777777" w:rsidR="00D006B8" w:rsidRDefault="00D006B8" w:rsidP="00D006B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53034DC3">
        <w:rPr>
          <w:rFonts w:ascii="Arial" w:eastAsia="Arial" w:hAnsi="Arial" w:cs="Arial"/>
          <w:color w:val="000000" w:themeColor="text1"/>
          <w:sz w:val="22"/>
          <w:szCs w:val="22"/>
        </w:rPr>
        <w:t xml:space="preserve">La entidad cuenta con especialistas en financiación, comercio exterior, tesorería, turismo, negocio inmobiliario y pymes, que ofrecen un servicio personalizado más allá de lo financiero para apoyar e impulsar al sector empresarial. Además, a través de DayOne, CaixaBank presta atención especializada a empresas de tecnología, innovación y a sus inversores. </w:t>
      </w:r>
    </w:p>
    <w:p w14:paraId="536F8503" w14:textId="77777777" w:rsidR="00D006B8" w:rsidRDefault="00D006B8" w:rsidP="00D006B8">
      <w:pPr>
        <w:spacing w:before="227" w:line="276" w:lineRule="auto"/>
        <w:ind w:left="-20" w:right="-20"/>
        <w:jc w:val="both"/>
      </w:pPr>
      <w:r w:rsidRPr="53034DC3">
        <w:rPr>
          <w:rFonts w:ascii="Arial" w:eastAsia="Arial" w:hAnsi="Arial" w:cs="Arial"/>
          <w:color w:val="000000" w:themeColor="text1"/>
          <w:sz w:val="22"/>
          <w:szCs w:val="22"/>
        </w:rPr>
        <w:t xml:space="preserve">En el ámbito internacional, la entidad apoya a sus clientes empresa con diversas soluciones operativas con acceso efectivo territorial a 127 mercados de distintos países y ofrece el mejor asesoramiento para sus operaciones en el extranjero. CaixaBank presta servicio tanto a las pymes y microempresas que están iniciando sus actividades exportadoras como a las grandes corporaciones y grupos empresariales que afrontan proyectos internacionales más complejos.  </w:t>
      </w:r>
    </w:p>
    <w:p w14:paraId="08A12E4F" w14:textId="77777777" w:rsidR="00892D12" w:rsidRPr="003175DF" w:rsidRDefault="00892D12" w:rsidP="00892D12">
      <w:pPr>
        <w:spacing w:before="227" w:line="276" w:lineRule="auto"/>
        <w:ind w:left="-20" w:right="-2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3175D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AVALIA</w:t>
      </w:r>
    </w:p>
    <w:p w14:paraId="2A7A3310" w14:textId="77777777" w:rsidR="00892D12" w:rsidRPr="00FB57CD" w:rsidRDefault="00892D12" w:rsidP="00892D12">
      <w:pPr>
        <w:spacing w:before="227" w:line="276" w:lineRule="auto"/>
        <w:ind w:left="-20" w:right="-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175DF">
        <w:rPr>
          <w:rFonts w:ascii="Arial" w:eastAsia="Arial" w:hAnsi="Arial" w:cs="Arial"/>
          <w:color w:val="000000" w:themeColor="text1"/>
          <w:sz w:val="22"/>
          <w:szCs w:val="22"/>
        </w:rPr>
        <w:t xml:space="preserve">AVALIA es la SGR aragonesa, y cuenta con oficinas en las tres provincias de la Comunidad. A lo largo de este año 2024 ha mantenido el apoyo a más de 5.600 empresas y autónomos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p</w:t>
      </w:r>
      <w:r w:rsidRPr="003175DF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ra</w:t>
      </w:r>
      <w:r w:rsidRPr="003175D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conseguir</w:t>
      </w:r>
      <w:r w:rsidRPr="003175DF">
        <w:rPr>
          <w:rFonts w:ascii="Arial" w:eastAsia="Arial" w:hAnsi="Arial" w:cs="Arial"/>
          <w:color w:val="000000" w:themeColor="text1"/>
          <w:sz w:val="22"/>
          <w:szCs w:val="22"/>
        </w:rPr>
        <w:t xml:space="preserve"> financiación por un valor superior a 206 millones de euros.</w:t>
      </w:r>
    </w:p>
    <w:p w14:paraId="784EA50B" w14:textId="0CAE5C68" w:rsidR="00D006B8" w:rsidRDefault="00D006B8" w:rsidP="00D006B8">
      <w:pPr>
        <w:spacing w:before="227" w:line="276" w:lineRule="auto"/>
        <w:ind w:left="-20" w:right="-20"/>
        <w:jc w:val="both"/>
      </w:pPr>
    </w:p>
    <w:p w14:paraId="1783D3B7" w14:textId="7C1E98D8" w:rsidR="0023340B" w:rsidRPr="007A6BAE" w:rsidRDefault="0023340B" w:rsidP="00C97599">
      <w:pPr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</w:rPr>
      </w:pPr>
    </w:p>
    <w:sectPr w:rsidR="0023340B" w:rsidRPr="007A6BAE" w:rsidSect="008F0D64">
      <w:headerReference w:type="default" r:id="rId7"/>
      <w:footerReference w:type="default" r:id="rId8"/>
      <w:pgSz w:w="11906" w:h="16838"/>
      <w:pgMar w:top="2552" w:right="1701" w:bottom="226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FADB" w14:textId="77777777" w:rsidR="00CB6A00" w:rsidRDefault="00CB6A00">
      <w:pPr>
        <w:spacing w:after="0" w:line="240" w:lineRule="auto"/>
      </w:pPr>
      <w:r>
        <w:separator/>
      </w:r>
    </w:p>
  </w:endnote>
  <w:endnote w:type="continuationSeparator" w:id="0">
    <w:p w14:paraId="76F5D1C0" w14:textId="77777777" w:rsidR="00CB6A00" w:rsidRDefault="00CB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0B65" w14:textId="554B1D33" w:rsidR="0023340B" w:rsidRPr="00B60236" w:rsidRDefault="000D2FEC" w:rsidP="00895F1C">
    <w:pPr>
      <w:tabs>
        <w:tab w:val="left" w:pos="390"/>
        <w:tab w:val="right" w:pos="6860"/>
      </w:tabs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D45E0BC" wp14:editId="03D48BE0">
              <wp:simplePos x="0" y="0"/>
              <wp:positionH relativeFrom="page">
                <wp:posOffset>742950</wp:posOffset>
              </wp:positionH>
              <wp:positionV relativeFrom="paragraph">
                <wp:posOffset>-367030</wp:posOffset>
              </wp:positionV>
              <wp:extent cx="1466850" cy="35433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5C5EF" w14:textId="158DD17C" w:rsidR="00373F48" w:rsidRPr="00373F48" w:rsidRDefault="0006116D" w:rsidP="00373F48">
                          <w:pPr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D4F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de Comunicación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Externa</w:t>
                          </w:r>
                          <w:r w:rsidR="00373F4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. </w:t>
                          </w:r>
                          <w:r w:rsidR="00373F48" w:rsidRPr="00373F4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DT EBRO, Aragón y L</w:t>
                          </w:r>
                          <w:r w:rsidR="00373F4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 Rioja</w:t>
                          </w:r>
                        </w:p>
                        <w:p w14:paraId="2F7B00F5" w14:textId="36EF7155" w:rsidR="00373F48" w:rsidRDefault="00373F48" w:rsidP="00373F48">
                          <w:pPr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373F48">
                            <w:rPr>
                              <w:rFonts w:ascii="Arial" w:hAnsi="Arial" w:cs="Arial"/>
                              <w:sz w:val="12"/>
                              <w:szCs w:val="12"/>
                              <w:lang w:val="pt-PT"/>
                            </w:rPr>
                            <w:t>Elena Martin Egea</w:t>
                          </w:r>
                        </w:p>
                        <w:p w14:paraId="78656D36" w14:textId="09FA72F2" w:rsidR="00373F48" w:rsidRDefault="00373F48" w:rsidP="00373F48">
                          <w:pPr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  <w:lang w:val="pt-PT"/>
                            </w:rPr>
                          </w:pPr>
                          <w:hyperlink r:id="rId1" w:history="1">
                            <w:r w:rsidRPr="001A4E57">
                              <w:rPr>
                                <w:rStyle w:val="Hipervnculo"/>
                                <w:rFonts w:ascii="Arial" w:hAnsi="Arial" w:cs="Arial"/>
                                <w:sz w:val="12"/>
                                <w:szCs w:val="12"/>
                                <w:lang w:val="pt-PT"/>
                              </w:rPr>
                              <w:t>elena.m.martin@caixabank.com</w:t>
                            </w:r>
                          </w:hyperlink>
                        </w:p>
                        <w:p w14:paraId="455573AE" w14:textId="77777777" w:rsidR="00373F48" w:rsidRPr="00373F48" w:rsidRDefault="000D2FEC" w:rsidP="00373F48">
                          <w:pPr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  <w:lang w:val="pt-PT"/>
                            </w:rPr>
                          </w:pPr>
                          <w:hyperlink r:id="rId2" w:history="1">
                            <w:r w:rsidR="0006116D" w:rsidRPr="00373F48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pt-PT"/>
                              </w:rPr>
                              <w:t>prensa@caixabank.com</w:t>
                            </w:r>
                          </w:hyperlink>
                        </w:p>
                        <w:p w14:paraId="6513B798" w14:textId="7323F406" w:rsidR="0023340B" w:rsidRPr="00373F48" w:rsidRDefault="0006116D" w:rsidP="00373F48">
                          <w:pPr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373F48">
                            <w:rPr>
                              <w:rFonts w:ascii="Arial" w:hAnsi="Arial" w:cs="Arial"/>
                              <w:sz w:val="12"/>
                              <w:szCs w:val="12"/>
                              <w:lang w:val="pt-PT"/>
                            </w:rPr>
                            <w:t>www.caixabank.com/comunicacion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45E0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8.5pt;margin-top:-28.9pt;width:115.5pt;height:27.9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" stroked="f">
              <v:textbox style="mso-fit-shape-to-text:t">
                <w:txbxContent>
                  <w:p w14:paraId="7375C5EF" w14:textId="158DD17C" w:rsidR="00373F48" w:rsidRPr="00373F48" w:rsidRDefault="0006116D" w:rsidP="00373F48">
                    <w:pPr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D4F3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de Comunicación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Externa</w:t>
                    </w:r>
                    <w:r w:rsidR="00373F48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. </w:t>
                    </w:r>
                    <w:r w:rsidR="00373F48" w:rsidRPr="00373F48">
                      <w:rPr>
                        <w:rFonts w:ascii="Arial" w:hAnsi="Arial" w:cs="Arial"/>
                        <w:sz w:val="12"/>
                        <w:szCs w:val="12"/>
                      </w:rPr>
                      <w:t>DT EBRO, Aragón y L</w:t>
                    </w:r>
                    <w:r w:rsidR="00373F48">
                      <w:rPr>
                        <w:rFonts w:ascii="Arial" w:hAnsi="Arial" w:cs="Arial"/>
                        <w:sz w:val="12"/>
                        <w:szCs w:val="12"/>
                      </w:rPr>
                      <w:t>a Rioja</w:t>
                    </w:r>
                  </w:p>
                  <w:p w14:paraId="2F7B00F5" w14:textId="36EF7155" w:rsidR="00373F48" w:rsidRDefault="00373F48" w:rsidP="00373F48">
                    <w:pPr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  <w:lang w:val="pt-PT"/>
                      </w:rPr>
                    </w:pPr>
                    <w:r w:rsidRPr="00373F48">
                      <w:rPr>
                        <w:rFonts w:ascii="Arial" w:hAnsi="Arial" w:cs="Arial"/>
                        <w:sz w:val="12"/>
                        <w:szCs w:val="12"/>
                        <w:lang w:val="pt-PT"/>
                      </w:rPr>
                      <w:t>Elena Martin Egea</w:t>
                    </w:r>
                  </w:p>
                  <w:p w14:paraId="78656D36" w14:textId="09FA72F2" w:rsidR="00373F48" w:rsidRDefault="00373F48" w:rsidP="00373F48">
                    <w:pPr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  <w:lang w:val="pt-PT"/>
                      </w:rPr>
                    </w:pPr>
                    <w:hyperlink r:id="rId3" w:history="1">
                      <w:r w:rsidRPr="001A4E57">
                        <w:rPr>
                          <w:rStyle w:val="Hipervnculo"/>
                          <w:rFonts w:ascii="Arial" w:hAnsi="Arial" w:cs="Arial"/>
                          <w:sz w:val="12"/>
                          <w:szCs w:val="12"/>
                          <w:lang w:val="pt-PT"/>
                        </w:rPr>
                        <w:t>elena.m.martin@caixabank.com</w:t>
                      </w:r>
                    </w:hyperlink>
                  </w:p>
                  <w:p w14:paraId="455573AE" w14:textId="77777777" w:rsidR="00373F48" w:rsidRPr="00373F48" w:rsidRDefault="000D2FEC" w:rsidP="00373F48">
                    <w:pPr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  <w:lang w:val="pt-PT"/>
                      </w:rPr>
                    </w:pPr>
                    <w:hyperlink r:id="rId4" w:history="1">
                      <w:r w:rsidR="0006116D" w:rsidRPr="00373F48">
                        <w:rPr>
                          <w:rFonts w:ascii="Arial" w:hAnsi="Arial" w:cs="Arial"/>
                          <w:sz w:val="12"/>
                          <w:szCs w:val="12"/>
                          <w:lang w:val="pt-PT"/>
                        </w:rPr>
                        <w:t>prensa@caixabank.com</w:t>
                      </w:r>
                    </w:hyperlink>
                  </w:p>
                  <w:p w14:paraId="6513B798" w14:textId="7323F406" w:rsidR="0023340B" w:rsidRPr="00373F48" w:rsidRDefault="0006116D" w:rsidP="00373F48">
                    <w:pPr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  <w:lang w:val="pt-PT"/>
                      </w:rPr>
                    </w:pPr>
                    <w:r w:rsidRPr="00373F48">
                      <w:rPr>
                        <w:rFonts w:ascii="Arial" w:hAnsi="Arial" w:cs="Arial"/>
                        <w:sz w:val="12"/>
                        <w:szCs w:val="12"/>
                        <w:lang w:val="pt-PT"/>
                      </w:rPr>
                      <w:t>www.caixabank.com/comunicacion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95F1C">
      <w:rPr>
        <w:noProof/>
      </w:rPr>
      <w:tab/>
    </w:r>
    <w:r w:rsidR="00895F1C">
      <w:rPr>
        <w:noProof/>
      </w:rPr>
      <w:tab/>
    </w:r>
    <w:r w:rsidR="00373F48">
      <w:rPr>
        <w:noProof/>
      </w:rPr>
      <w:drawing>
        <wp:anchor distT="0" distB="0" distL="114300" distR="114300" simplePos="0" relativeHeight="251668480" behindDoc="1" locked="0" layoutInCell="1" allowOverlap="1" wp14:anchorId="3CDABEC2" wp14:editId="2F0EB69E">
          <wp:simplePos x="0" y="0"/>
          <wp:positionH relativeFrom="margin">
            <wp:posOffset>1148715</wp:posOffset>
          </wp:positionH>
          <wp:positionV relativeFrom="paragraph">
            <wp:posOffset>-257810</wp:posOffset>
          </wp:positionV>
          <wp:extent cx="4655329" cy="752475"/>
          <wp:effectExtent l="0" t="0" r="0" b="0"/>
          <wp:wrapNone/>
          <wp:docPr id="341661713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661713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5329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16D">
      <w:rPr>
        <w:noProof/>
      </w:rPr>
      <w:t xml:space="preserve"> </w:t>
    </w:r>
    <w:r w:rsidR="0006116D"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9450EF8" wp14:editId="2B8B19D6">
              <wp:simplePos x="0" y="0"/>
              <wp:positionH relativeFrom="page">
                <wp:align>center</wp:align>
              </wp:positionH>
              <wp:positionV relativeFrom="paragraph">
                <wp:posOffset>-560071</wp:posOffset>
              </wp:positionV>
              <wp:extent cx="6336030" cy="0"/>
              <wp:effectExtent l="0" t="0" r="0" b="0"/>
              <wp:wrapSquare wrapText="bothSides"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360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5017C" id="Conector recto 1" o:spid="_x0000_s1026" style="position:absolute;z-index:251665408;visibility:visible;mso-wrap-style:square;mso-width-percent:0;mso-height-percent:0;mso-wrap-distance-left:9pt;mso-wrap-distance-top:.mm;mso-wrap-distance-right:9pt;mso-wrap-distance-bottom:.mm;mso-position-horizontal:center;mso-position-horizontal-relative:page;mso-position-vertical:absolute;mso-position-vertical-relative:text;mso-width-percent:0;mso-height-percent:0;mso-width-relative:margin;mso-height-relative:page" from="0,-44.1pt" to="498.9pt,-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" strokecolor="black [3200]" strokeweight=".5pt">
              <v:stroke joinstyle="miter"/>
              <o:lock v:ext="edit" shapetype="f"/>
              <w10:wrap type="square" anchorx="page"/>
            </v:line>
          </w:pict>
        </mc:Fallback>
      </mc:AlternateContent>
    </w:r>
    <w:sdt>
      <w:sdtPr>
        <w:id w:val="-199964317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06116D" w:rsidRPr="00B60236">
          <w:rPr>
            <w:rFonts w:ascii="Arial" w:hAnsi="Arial" w:cs="Arial"/>
            <w:sz w:val="16"/>
            <w:szCs w:val="16"/>
          </w:rPr>
          <w:fldChar w:fldCharType="begin"/>
        </w:r>
        <w:r w:rsidR="0006116D" w:rsidRPr="00B60236">
          <w:rPr>
            <w:rFonts w:ascii="Arial" w:hAnsi="Arial" w:cs="Arial"/>
            <w:sz w:val="16"/>
            <w:szCs w:val="16"/>
          </w:rPr>
          <w:instrText>PAGE   \* MERGEFORMAT</w:instrText>
        </w:r>
        <w:r w:rsidR="0006116D" w:rsidRPr="00B60236">
          <w:rPr>
            <w:rFonts w:ascii="Arial" w:hAnsi="Arial" w:cs="Arial"/>
            <w:sz w:val="16"/>
            <w:szCs w:val="16"/>
          </w:rPr>
          <w:fldChar w:fldCharType="separate"/>
        </w:r>
        <w:r w:rsidR="0006116D" w:rsidRPr="00B60236">
          <w:rPr>
            <w:rFonts w:ascii="Arial" w:hAnsi="Arial" w:cs="Arial"/>
            <w:sz w:val="16"/>
            <w:szCs w:val="16"/>
          </w:rPr>
          <w:t>2</w:t>
        </w:r>
        <w:r w:rsidR="0006116D" w:rsidRPr="00B60236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5C56A361" w14:textId="01EA410B" w:rsidR="0023340B" w:rsidRDefault="002334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EBB0" w14:textId="77777777" w:rsidR="00CB6A00" w:rsidRDefault="00CB6A00">
      <w:pPr>
        <w:spacing w:after="0" w:line="240" w:lineRule="auto"/>
      </w:pPr>
      <w:r>
        <w:separator/>
      </w:r>
    </w:p>
  </w:footnote>
  <w:footnote w:type="continuationSeparator" w:id="0">
    <w:p w14:paraId="4B30EA81" w14:textId="77777777" w:rsidR="00CB6A00" w:rsidRDefault="00CB6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BF40" w14:textId="019B6151" w:rsidR="0023340B" w:rsidRDefault="00892D12">
    <w:r>
      <w:rPr>
        <w:noProof/>
      </w:rPr>
      <w:drawing>
        <wp:anchor distT="0" distB="0" distL="114300" distR="114300" simplePos="0" relativeHeight="251666432" behindDoc="1" locked="0" layoutInCell="1" allowOverlap="1" wp14:anchorId="7E3E2A80" wp14:editId="2C8F06ED">
          <wp:simplePos x="0" y="0"/>
          <wp:positionH relativeFrom="margin">
            <wp:posOffset>4176395</wp:posOffset>
          </wp:positionH>
          <wp:positionV relativeFrom="paragraph">
            <wp:posOffset>-243205</wp:posOffset>
          </wp:positionV>
          <wp:extent cx="1495425" cy="689610"/>
          <wp:effectExtent l="0" t="0" r="9525" b="0"/>
          <wp:wrapTight wrapText="bothSides">
            <wp:wrapPolygon edited="0">
              <wp:start x="0" y="0"/>
              <wp:lineTo x="0" y="20884"/>
              <wp:lineTo x="21462" y="20884"/>
              <wp:lineTo x="21462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116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8B36E6" wp14:editId="43008ED4">
              <wp:simplePos x="0" y="0"/>
              <wp:positionH relativeFrom="margin">
                <wp:align>center</wp:align>
              </wp:positionH>
              <wp:positionV relativeFrom="paragraph">
                <wp:posOffset>527685</wp:posOffset>
              </wp:positionV>
              <wp:extent cx="6286500" cy="17780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86500" cy="177800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solidFill>
                          <a:srgbClr val="DBDED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5C738D" id="Rectángulo 4" o:spid="_x0000_s1026" style="position:absolute;margin-left:0;margin-top:41.55pt;width:495pt;height:1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" fillcolor="#dbdedd" strokecolor="#dbdedd" strokeweight="1pt">
              <v:path arrowok="t"/>
              <w10:wrap anchorx="margin"/>
            </v:rect>
          </w:pict>
        </mc:Fallback>
      </mc:AlternateContent>
    </w:r>
    <w:r w:rsidR="0006116D">
      <w:rPr>
        <w:noProof/>
      </w:rPr>
      <w:drawing>
        <wp:anchor distT="0" distB="0" distL="114300" distR="114300" simplePos="0" relativeHeight="251661312" behindDoc="0" locked="0" layoutInCell="1" allowOverlap="1" wp14:anchorId="41E385E5" wp14:editId="1A479489">
          <wp:simplePos x="0" y="0"/>
          <wp:positionH relativeFrom="column">
            <wp:posOffset>-438785</wp:posOffset>
          </wp:positionH>
          <wp:positionV relativeFrom="paragraph">
            <wp:posOffset>46355</wp:posOffset>
          </wp:positionV>
          <wp:extent cx="1625600" cy="335280"/>
          <wp:effectExtent l="0" t="0" r="0" b="7620"/>
          <wp:wrapSquare wrapText="bothSides"/>
          <wp:docPr id="6" name="Imagen 6" descr="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con letras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600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76E5"/>
    <w:multiLevelType w:val="multilevel"/>
    <w:tmpl w:val="756E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478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18"/>
    <w:rsid w:val="000019C7"/>
    <w:rsid w:val="0006116D"/>
    <w:rsid w:val="000D2FEC"/>
    <w:rsid w:val="000F6861"/>
    <w:rsid w:val="00141147"/>
    <w:rsid w:val="002166AA"/>
    <w:rsid w:val="0023340B"/>
    <w:rsid w:val="002B2A57"/>
    <w:rsid w:val="002E658A"/>
    <w:rsid w:val="002E6A0F"/>
    <w:rsid w:val="00301791"/>
    <w:rsid w:val="003330C4"/>
    <w:rsid w:val="00342494"/>
    <w:rsid w:val="00352E2E"/>
    <w:rsid w:val="00373F48"/>
    <w:rsid w:val="003A505A"/>
    <w:rsid w:val="0047780F"/>
    <w:rsid w:val="004D7EBF"/>
    <w:rsid w:val="005F215A"/>
    <w:rsid w:val="005F2F19"/>
    <w:rsid w:val="005F5A30"/>
    <w:rsid w:val="00605822"/>
    <w:rsid w:val="00610FB0"/>
    <w:rsid w:val="00892D12"/>
    <w:rsid w:val="00895F1C"/>
    <w:rsid w:val="008A740A"/>
    <w:rsid w:val="00910C2A"/>
    <w:rsid w:val="00911CA0"/>
    <w:rsid w:val="0098753E"/>
    <w:rsid w:val="00A249A8"/>
    <w:rsid w:val="00A31728"/>
    <w:rsid w:val="00AC158A"/>
    <w:rsid w:val="00AE455B"/>
    <w:rsid w:val="00B15E50"/>
    <w:rsid w:val="00B71A25"/>
    <w:rsid w:val="00B95718"/>
    <w:rsid w:val="00BE4ACE"/>
    <w:rsid w:val="00C21A25"/>
    <w:rsid w:val="00C35789"/>
    <w:rsid w:val="00CB6A00"/>
    <w:rsid w:val="00D006B8"/>
    <w:rsid w:val="00E95E7A"/>
    <w:rsid w:val="00EE6927"/>
    <w:rsid w:val="00F20488"/>
    <w:rsid w:val="00F629E6"/>
    <w:rsid w:val="00FA1BDA"/>
    <w:rsid w:val="00F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52A4D"/>
  <w15:docId w15:val="{CD867C4E-6F68-D740-8D3A-14B61B2D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006B8"/>
    <w:pPr>
      <w:spacing w:before="100" w:beforeAutospacing="1" w:after="100" w:afterAutospacing="1" w:line="240" w:lineRule="auto"/>
      <w:outlineLvl w:val="0"/>
    </w:pPr>
    <w:rPr>
      <w:rFonts w:ascii="Calibri" w:eastAsiaTheme="minorHAnsi" w:hAnsi="Calibri" w:cs="Calibri"/>
      <w:b/>
      <w:bCs/>
      <w:kern w:val="36"/>
      <w:sz w:val="48"/>
      <w:szCs w:val="48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06B8"/>
    <w:rPr>
      <w:rFonts w:ascii="Calibri" w:eastAsiaTheme="minorHAnsi" w:hAnsi="Calibri" w:cs="Calibri"/>
      <w:b/>
      <w:bCs/>
      <w:kern w:val="36"/>
      <w:sz w:val="48"/>
      <w:szCs w:val="48"/>
      <w:lang w:eastAsia="es-ES"/>
      <w14:ligatures w14:val="none"/>
    </w:rPr>
  </w:style>
  <w:style w:type="paragraph" w:styleId="Revisin">
    <w:name w:val="Revision"/>
    <w:hidden/>
    <w:uiPriority w:val="99"/>
    <w:semiHidden/>
    <w:rsid w:val="00911CA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11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1CA0"/>
  </w:style>
  <w:style w:type="paragraph" w:styleId="Piedepgina">
    <w:name w:val="footer"/>
    <w:basedOn w:val="Normal"/>
    <w:link w:val="PiedepginaCar"/>
    <w:uiPriority w:val="99"/>
    <w:unhideWhenUsed/>
    <w:rsid w:val="00911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CA0"/>
  </w:style>
  <w:style w:type="character" w:styleId="Hipervnculo">
    <w:name w:val="Hyperlink"/>
    <w:basedOn w:val="Fuentedeprrafopredeter"/>
    <w:uiPriority w:val="99"/>
    <w:unhideWhenUsed/>
    <w:rsid w:val="00373F4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3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ena.m.martin@caixabank.com" TargetMode="External"/><Relationship Id="rId2" Type="http://schemas.openxmlformats.org/officeDocument/2006/relationships/hyperlink" Target="mailto:prensa@caixabank.com" TargetMode="External"/><Relationship Id="rId1" Type="http://schemas.openxmlformats.org/officeDocument/2006/relationships/hyperlink" Target="mailto:elena.m.martin@caixabank.com" TargetMode="External"/><Relationship Id="rId5" Type="http://schemas.openxmlformats.org/officeDocument/2006/relationships/image" Target="media/image3.jpeg"/><Relationship Id="rId4" Type="http://schemas.openxmlformats.org/officeDocument/2006/relationships/hyperlink" Target="mailto:prensa@caixabank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644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MARIA MARTIN EGEA</dc:creator>
  <cp:lastModifiedBy>ELENA MARIA MARTIN EGEA</cp:lastModifiedBy>
  <cp:revision>5</cp:revision>
  <cp:lastPrinted>2024-12-18T09:35:00Z</cp:lastPrinted>
  <dcterms:created xsi:type="dcterms:W3CDTF">2024-12-18T09:33:00Z</dcterms:created>
  <dcterms:modified xsi:type="dcterms:W3CDTF">2024-12-18T09:38:00Z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86bc70-2a05-490c-b199-8f0f8e614d89_Enabled">
    <vt:lpwstr>true</vt:lpwstr>
  </property>
  <property fmtid="{D5CDD505-2E9C-101B-9397-08002B2CF9AE}" pid="3" name="MSIP_Label_5d86bc70-2a05-490c-b199-8f0f8e614d89_SetDate">
    <vt:lpwstr>2024-12-13T09:24:59Z</vt:lpwstr>
  </property>
  <property fmtid="{D5CDD505-2E9C-101B-9397-08002B2CF9AE}" pid="4" name="MSIP_Label_5d86bc70-2a05-490c-b199-8f0f8e614d89_Method">
    <vt:lpwstr>Privileged</vt:lpwstr>
  </property>
  <property fmtid="{D5CDD505-2E9C-101B-9397-08002B2CF9AE}" pid="5" name="MSIP_Label_5d86bc70-2a05-490c-b199-8f0f8e614d89_Name">
    <vt:lpwstr>5d86bc70-2a05-490c-b199-8f0f8e614d89</vt:lpwstr>
  </property>
  <property fmtid="{D5CDD505-2E9C-101B-9397-08002B2CF9AE}" pid="6" name="MSIP_Label_5d86bc70-2a05-490c-b199-8f0f8e614d89_SiteId">
    <vt:lpwstr>5df31d35-3ba9-481e-a3c8-ff9be3ee783b</vt:lpwstr>
  </property>
  <property fmtid="{D5CDD505-2E9C-101B-9397-08002B2CF9AE}" pid="7" name="MSIP_Label_5d86bc70-2a05-490c-b199-8f0f8e614d89_ActionId">
    <vt:lpwstr>bf949d12-2d89-4d52-8e35-d31544527f24</vt:lpwstr>
  </property>
  <property fmtid="{D5CDD505-2E9C-101B-9397-08002B2CF9AE}" pid="8" name="MSIP_Label_5d86bc70-2a05-490c-b199-8f0f8e614d89_ContentBits">
    <vt:lpwstr>0</vt:lpwstr>
  </property>
</Properties>
</file>